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Listamedia2-nfasis6"/>
        <w:tblW w:w="14459" w:type="dxa"/>
        <w:tblInd w:w="108" w:type="dxa"/>
        <w:tblBorders>
          <w:top w:val="none" w:sz="0" w:space="0" w:color="auto"/>
          <w:left w:val="none" w:sz="0" w:space="0" w:color="auto"/>
          <w:bottom w:val="single" w:sz="24" w:space="0" w:color="F79646" w:themeColor="accent6"/>
          <w:right w:val="none" w:sz="0" w:space="0" w:color="auto"/>
        </w:tblBorders>
        <w:tblLook w:val="04A0" w:firstRow="1" w:lastRow="0" w:firstColumn="1" w:lastColumn="0" w:noHBand="0" w:noVBand="1"/>
      </w:tblPr>
      <w:tblGrid>
        <w:gridCol w:w="9901"/>
        <w:gridCol w:w="4558"/>
      </w:tblGrid>
      <w:tr w:rsidR="00C854F2" w:rsidRPr="0070448C" w14:paraId="1AB017E0" w14:textId="77777777" w:rsidTr="7B70BA5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901" w:type="dxa"/>
            <w:tcBorders>
              <w:top w:val="none" w:sz="0" w:space="0" w:color="auto"/>
              <w:left w:val="none" w:sz="0" w:space="0" w:color="auto"/>
              <w:bottom w:val="none" w:sz="0" w:space="0" w:color="auto"/>
              <w:right w:val="none" w:sz="0" w:space="0" w:color="auto"/>
            </w:tcBorders>
            <w:shd w:val="clear" w:color="auto" w:fill="auto"/>
          </w:tcPr>
          <w:p w14:paraId="0B943D37" w14:textId="77777777" w:rsidR="00C854F2" w:rsidRPr="0070448C" w:rsidRDefault="00C854F2" w:rsidP="002923ED">
            <w:pPr>
              <w:rPr>
                <w:rFonts w:ascii="Century Gothic" w:hAnsi="Century Gothic"/>
              </w:rPr>
            </w:pPr>
            <w:r w:rsidRPr="0070448C">
              <w:rPr>
                <w:rFonts w:ascii="Century Gothic" w:hAnsi="Century Gothic"/>
              </w:rPr>
              <w:t>COLEGIO SANTO DOMINGO NAVIA</w:t>
            </w:r>
          </w:p>
        </w:tc>
        <w:tc>
          <w:tcPr>
            <w:tcW w:w="4558" w:type="dxa"/>
            <w:tcBorders>
              <w:top w:val="none" w:sz="0" w:space="0" w:color="auto"/>
              <w:left w:val="none" w:sz="0" w:space="0" w:color="auto"/>
              <w:bottom w:val="none" w:sz="0" w:space="0" w:color="auto"/>
              <w:right w:val="none" w:sz="0" w:space="0" w:color="auto"/>
            </w:tcBorders>
            <w:shd w:val="clear" w:color="auto" w:fill="auto"/>
          </w:tcPr>
          <w:p w14:paraId="50FD2638" w14:textId="130E56B0" w:rsidR="00C854F2" w:rsidRPr="0070448C" w:rsidRDefault="00C854F2" w:rsidP="002923ED">
            <w:pPr>
              <w:cnfStyle w:val="100000000000" w:firstRow="1" w:lastRow="0" w:firstColumn="0" w:lastColumn="0" w:oddVBand="0" w:evenVBand="0" w:oddHBand="0" w:evenHBand="0" w:firstRowFirstColumn="0" w:firstRowLastColumn="0" w:lastRowFirstColumn="0" w:lastRowLastColumn="0"/>
              <w:rPr>
                <w:rFonts w:ascii="Century Gothic" w:hAnsi="Century Gothic"/>
              </w:rPr>
            </w:pPr>
            <w:r w:rsidRPr="7B70BA5B">
              <w:rPr>
                <w:rFonts w:ascii="Century Gothic" w:hAnsi="Century Gothic"/>
              </w:rPr>
              <w:t xml:space="preserve">                               </w:t>
            </w:r>
            <w:r w:rsidR="00621512" w:rsidRPr="7B70BA5B">
              <w:rPr>
                <w:rFonts w:ascii="Century Gothic" w:hAnsi="Century Gothic"/>
              </w:rPr>
              <w:t xml:space="preserve">  </w:t>
            </w:r>
            <w:r w:rsidRPr="7B70BA5B">
              <w:rPr>
                <w:rFonts w:ascii="Century Gothic" w:hAnsi="Century Gothic"/>
              </w:rPr>
              <w:t>CURSO 20</w:t>
            </w:r>
            <w:r w:rsidR="00A7077C">
              <w:rPr>
                <w:rFonts w:ascii="Century Gothic" w:hAnsi="Century Gothic"/>
              </w:rPr>
              <w:t>25</w:t>
            </w:r>
            <w:r w:rsidRPr="7B70BA5B">
              <w:rPr>
                <w:rFonts w:ascii="Century Gothic" w:hAnsi="Century Gothic"/>
              </w:rPr>
              <w:t>-20</w:t>
            </w:r>
            <w:r w:rsidR="00621512" w:rsidRPr="7B70BA5B">
              <w:rPr>
                <w:rFonts w:ascii="Century Gothic" w:hAnsi="Century Gothic"/>
              </w:rPr>
              <w:t>2</w:t>
            </w:r>
            <w:r w:rsidR="00A7077C">
              <w:rPr>
                <w:rFonts w:ascii="Century Gothic" w:hAnsi="Century Gothic"/>
              </w:rPr>
              <w:t>6</w:t>
            </w:r>
          </w:p>
        </w:tc>
      </w:tr>
    </w:tbl>
    <w:tbl>
      <w:tblPr>
        <w:tblStyle w:val="Listamedia2-nfasis6"/>
        <w:tblpPr w:leftFromText="141" w:rightFromText="141" w:vertAnchor="text" w:horzAnchor="page" w:tblpX="1243" w:tblpY="188"/>
        <w:tblW w:w="0" w:type="auto"/>
        <w:tblLook w:val="04A0" w:firstRow="1" w:lastRow="0" w:firstColumn="1" w:lastColumn="0" w:noHBand="0" w:noVBand="1"/>
      </w:tblPr>
      <w:tblGrid>
        <w:gridCol w:w="14425"/>
      </w:tblGrid>
      <w:tr w:rsidR="00C854F2" w:rsidRPr="0070448C" w14:paraId="780657B7" w14:textId="77777777" w:rsidTr="002923ED">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425" w:type="dxa"/>
            <w:shd w:val="clear" w:color="auto" w:fill="auto"/>
          </w:tcPr>
          <w:p w14:paraId="7090A492" w14:textId="77777777" w:rsidR="00C854F2" w:rsidRPr="0070448C" w:rsidRDefault="00C854F2" w:rsidP="002923ED">
            <w:pPr>
              <w:rPr>
                <w:rFonts w:ascii="Century Gothic" w:hAnsi="Century Gothic"/>
              </w:rPr>
            </w:pPr>
            <w:r w:rsidRPr="0070448C">
              <w:rPr>
                <w:rFonts w:ascii="Century Gothic" w:hAnsi="Century Gothic"/>
              </w:rPr>
              <w:t>PROCEDIMIENTOS E INSTRUMENTOS DE EVALUACIÓN</w:t>
            </w:r>
          </w:p>
        </w:tc>
      </w:tr>
    </w:tbl>
    <w:p w14:paraId="2660103A" w14:textId="77777777" w:rsidR="00C854F2" w:rsidRPr="0070448C" w:rsidRDefault="00C854F2" w:rsidP="00C854F2">
      <w:pPr>
        <w:rPr>
          <w:rFonts w:ascii="Century Gothic" w:hAnsi="Century Gothic"/>
        </w:rPr>
      </w:pPr>
    </w:p>
    <w:p w14:paraId="4E5B4794" w14:textId="7047782C" w:rsidR="00C854F2" w:rsidRPr="0070448C" w:rsidRDefault="00C854F2" w:rsidP="7CF1F4E3">
      <w:pPr>
        <w:ind w:left="-709" w:right="-737"/>
        <w:rPr>
          <w:rFonts w:ascii="Century Gothic" w:hAnsi="Century Gothic"/>
          <w:b/>
          <w:bCs/>
          <w:color w:val="FF0000"/>
        </w:rPr>
      </w:pPr>
    </w:p>
    <w:p w14:paraId="1ED5CFAF" w14:textId="77777777" w:rsidR="00C854F2" w:rsidRPr="0070448C" w:rsidRDefault="00C854F2" w:rsidP="00C854F2">
      <w:pPr>
        <w:ind w:left="-709" w:right="-737"/>
        <w:rPr>
          <w:rFonts w:ascii="Century Gothic" w:hAnsi="Century Gothic"/>
        </w:rPr>
      </w:pPr>
    </w:p>
    <w:tbl>
      <w:tblPr>
        <w:tblW w:w="4819"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51"/>
        <w:gridCol w:w="3830"/>
        <w:gridCol w:w="943"/>
        <w:gridCol w:w="2558"/>
        <w:gridCol w:w="1391"/>
        <w:gridCol w:w="4755"/>
      </w:tblGrid>
      <w:tr w:rsidR="00D55DE4" w:rsidRPr="0070448C" w14:paraId="775224CE" w14:textId="77777777" w:rsidTr="7B70BA5B">
        <w:trPr>
          <w:trHeight w:val="357"/>
        </w:trPr>
        <w:tc>
          <w:tcPr>
            <w:tcW w:w="568" w:type="pct"/>
            <w:shd w:val="clear" w:color="auto" w:fill="CCCCCC"/>
            <w:vAlign w:val="center"/>
          </w:tcPr>
          <w:p w14:paraId="74F527BA" w14:textId="532B93A2" w:rsidR="00D55DE4" w:rsidRPr="0070448C" w:rsidRDefault="049FBD25" w:rsidP="002923ED">
            <w:pPr>
              <w:ind w:right="-108"/>
              <w:rPr>
                <w:rFonts w:ascii="Century Gothic" w:eastAsia="MS MinNew Roman" w:hAnsi="Century Gothic"/>
                <w:sz w:val="22"/>
                <w:szCs w:val="22"/>
                <w:lang w:val="es-ES"/>
              </w:rPr>
            </w:pPr>
            <w:r w:rsidRPr="7B70BA5B">
              <w:rPr>
                <w:rFonts w:ascii="Century Gothic" w:eastAsia="MS MinNew Roman" w:hAnsi="Century Gothic" w:cs="Century Gothic"/>
                <w:sz w:val="22"/>
                <w:szCs w:val="22"/>
                <w:lang w:val="es-ES"/>
              </w:rPr>
              <w:t>A</w:t>
            </w:r>
            <w:r w:rsidR="6298096C" w:rsidRPr="7B70BA5B">
              <w:rPr>
                <w:rFonts w:ascii="Century Gothic" w:eastAsia="MS MinNew Roman" w:hAnsi="Century Gothic" w:cs="Century Gothic"/>
                <w:sz w:val="22"/>
                <w:szCs w:val="22"/>
                <w:lang w:val="es-ES"/>
              </w:rPr>
              <w:t>SIGNATURA:</w:t>
            </w:r>
          </w:p>
        </w:tc>
        <w:tc>
          <w:tcPr>
            <w:tcW w:w="1392" w:type="pct"/>
            <w:shd w:val="clear" w:color="auto" w:fill="F3F3F3"/>
            <w:vAlign w:val="center"/>
          </w:tcPr>
          <w:p w14:paraId="7C0209A5" w14:textId="05EFBC4F" w:rsidR="00D55DE4" w:rsidRPr="0044570A" w:rsidRDefault="006E5805" w:rsidP="002923ED">
            <w:pPr>
              <w:ind w:right="-108"/>
              <w:jc w:val="center"/>
              <w:rPr>
                <w:rFonts w:ascii="Century Gothic" w:eastAsia="MS MinNew Roman" w:hAnsi="Century Gothic"/>
                <w:sz w:val="20"/>
                <w:szCs w:val="20"/>
                <w:lang w:val="es-ES"/>
              </w:rPr>
            </w:pPr>
            <w:r>
              <w:rPr>
                <w:rFonts w:ascii="Century Gothic" w:eastAsia="MS MinNew Roman" w:hAnsi="Century Gothic"/>
                <w:sz w:val="20"/>
                <w:szCs w:val="20"/>
                <w:lang w:val="es-ES"/>
              </w:rPr>
              <w:t>MATEMÁTICAS</w:t>
            </w:r>
          </w:p>
        </w:tc>
        <w:tc>
          <w:tcPr>
            <w:tcW w:w="371" w:type="pct"/>
            <w:shd w:val="clear" w:color="auto" w:fill="CCCCCC"/>
            <w:vAlign w:val="center"/>
          </w:tcPr>
          <w:p w14:paraId="7539018A" w14:textId="77777777" w:rsidR="00D55DE4" w:rsidRPr="0070448C" w:rsidRDefault="00D55DE4" w:rsidP="002923ED">
            <w:pPr>
              <w:ind w:left="-92" w:right="-108"/>
              <w:jc w:val="center"/>
              <w:rPr>
                <w:rFonts w:ascii="Century Gothic" w:eastAsia="MS MinNew Roman" w:hAnsi="Century Gothic"/>
                <w:sz w:val="22"/>
                <w:szCs w:val="22"/>
                <w:lang w:val="es-ES"/>
              </w:rPr>
            </w:pPr>
            <w:r w:rsidRPr="0070448C">
              <w:rPr>
                <w:rFonts w:ascii="Century Gothic" w:eastAsia="MS MinNew Roman" w:hAnsi="Century Gothic" w:cs="Century Gothic"/>
                <w:sz w:val="22"/>
                <w:szCs w:val="22"/>
                <w:lang w:val="es-ES"/>
              </w:rPr>
              <w:t>CURSO:</w:t>
            </w:r>
          </w:p>
        </w:tc>
        <w:tc>
          <w:tcPr>
            <w:tcW w:w="935" w:type="pct"/>
            <w:shd w:val="clear" w:color="auto" w:fill="F3F3F3"/>
            <w:vAlign w:val="center"/>
          </w:tcPr>
          <w:p w14:paraId="26FCFC0D" w14:textId="218E2776" w:rsidR="00D55DE4" w:rsidRPr="0070448C" w:rsidRDefault="0044570A" w:rsidP="002923ED">
            <w:pPr>
              <w:ind w:right="-108"/>
              <w:rPr>
                <w:rFonts w:ascii="Century Gothic" w:eastAsia="MS MinNew Roman" w:hAnsi="Century Gothic"/>
                <w:sz w:val="22"/>
                <w:szCs w:val="22"/>
                <w:lang w:val="es-ES"/>
              </w:rPr>
            </w:pPr>
            <w:r>
              <w:rPr>
                <w:rFonts w:ascii="Century Gothic" w:eastAsia="MS MinNew Roman" w:hAnsi="Century Gothic"/>
                <w:sz w:val="22"/>
                <w:szCs w:val="22"/>
                <w:lang w:val="es-ES"/>
              </w:rPr>
              <w:t>4</w:t>
            </w:r>
            <w:r w:rsidR="00334307">
              <w:rPr>
                <w:rFonts w:ascii="Century Gothic" w:eastAsia="MS MinNew Roman" w:hAnsi="Century Gothic"/>
                <w:sz w:val="22"/>
                <w:szCs w:val="22"/>
                <w:lang w:val="es-ES"/>
              </w:rPr>
              <w:t>º ESO</w:t>
            </w:r>
          </w:p>
        </w:tc>
        <w:tc>
          <w:tcPr>
            <w:tcW w:w="88" w:type="pct"/>
            <w:shd w:val="clear" w:color="auto" w:fill="CCCCCC"/>
            <w:vAlign w:val="center"/>
          </w:tcPr>
          <w:p w14:paraId="525E4E5F" w14:textId="77777777" w:rsidR="00D55DE4" w:rsidRPr="0070448C" w:rsidRDefault="00D55DE4" w:rsidP="002923ED">
            <w:pPr>
              <w:ind w:right="-108"/>
              <w:rPr>
                <w:rFonts w:ascii="Century Gothic" w:eastAsia="MS MinNew Roman" w:hAnsi="Century Gothic"/>
                <w:sz w:val="22"/>
                <w:szCs w:val="22"/>
                <w:lang w:val="es-ES"/>
              </w:rPr>
            </w:pPr>
            <w:r w:rsidRPr="0070448C">
              <w:rPr>
                <w:rFonts w:ascii="Century Gothic" w:eastAsia="MS MinNew Roman" w:hAnsi="Century Gothic" w:cs="Century Gothic"/>
                <w:sz w:val="22"/>
                <w:szCs w:val="22"/>
                <w:lang w:val="es-ES"/>
              </w:rPr>
              <w:t>PROFESOR:</w:t>
            </w:r>
          </w:p>
        </w:tc>
        <w:tc>
          <w:tcPr>
            <w:tcW w:w="1646" w:type="pct"/>
            <w:shd w:val="clear" w:color="auto" w:fill="F3F3F3"/>
            <w:vAlign w:val="center"/>
          </w:tcPr>
          <w:p w14:paraId="06F16F94" w14:textId="7EA04F0B" w:rsidR="00D55DE4" w:rsidRPr="0070448C" w:rsidRDefault="00334307" w:rsidP="002923ED">
            <w:pPr>
              <w:ind w:right="-108"/>
              <w:rPr>
                <w:rFonts w:ascii="Century Gothic" w:eastAsia="MS MinNew Roman" w:hAnsi="Century Gothic"/>
                <w:sz w:val="22"/>
                <w:szCs w:val="22"/>
                <w:lang w:val="es-ES"/>
              </w:rPr>
            </w:pPr>
            <w:r>
              <w:rPr>
                <w:rFonts w:ascii="Century Gothic" w:eastAsia="MS MinNew Roman" w:hAnsi="Century Gothic"/>
                <w:sz w:val="22"/>
                <w:szCs w:val="22"/>
                <w:lang w:val="es-ES"/>
              </w:rPr>
              <w:t>ALBERTO GONZÁLEZ VILLANUEVA</w:t>
            </w:r>
          </w:p>
        </w:tc>
      </w:tr>
    </w:tbl>
    <w:p w14:paraId="255ADAD7" w14:textId="6CC735F6" w:rsidR="00D55DE4" w:rsidRDefault="00D55DE4" w:rsidP="00D55DE4">
      <w:pPr>
        <w:ind w:right="-737"/>
        <w:rPr>
          <w:rFonts w:ascii="Century Gothic" w:hAnsi="Century Gothic"/>
          <w:lang w:val="es-ES"/>
        </w:rPr>
      </w:pPr>
    </w:p>
    <w:p w14:paraId="316E1E6C" w14:textId="735D23B0" w:rsidR="00A7077C" w:rsidRDefault="00A7077C" w:rsidP="00D55DE4">
      <w:pPr>
        <w:ind w:right="-737"/>
        <w:rPr>
          <w:rFonts w:ascii="Century Gothic" w:hAnsi="Century Gothic"/>
          <w:lang w:val="es-ES"/>
        </w:rPr>
      </w:pPr>
    </w:p>
    <w:tbl>
      <w:tblPr>
        <w:tblStyle w:val="Tablaconcuadrcula"/>
        <w:tblW w:w="14459" w:type="dxa"/>
        <w:tblInd w:w="108" w:type="dxa"/>
        <w:tblLook w:val="04A0" w:firstRow="1" w:lastRow="0" w:firstColumn="1" w:lastColumn="0" w:noHBand="0" w:noVBand="1"/>
      </w:tblPr>
      <w:tblGrid>
        <w:gridCol w:w="6379"/>
        <w:gridCol w:w="8080"/>
      </w:tblGrid>
      <w:tr w:rsidR="00A7077C" w:rsidRPr="00A7077C" w14:paraId="405616DB" w14:textId="77777777" w:rsidTr="0054441B">
        <w:trPr>
          <w:gridAfter w:val="1"/>
          <w:wAfter w:w="8080" w:type="dxa"/>
        </w:trPr>
        <w:tc>
          <w:tcPr>
            <w:tcW w:w="6379" w:type="dxa"/>
            <w:shd w:val="clear" w:color="auto" w:fill="C0C0C0"/>
          </w:tcPr>
          <w:p w14:paraId="6A6F066B" w14:textId="77777777" w:rsidR="00A7077C" w:rsidRPr="00A7077C" w:rsidRDefault="00A7077C" w:rsidP="0054441B">
            <w:pPr>
              <w:ind w:right="-737"/>
              <w:rPr>
                <w:rFonts w:ascii="Century Gothic" w:hAnsi="Century Gothic"/>
              </w:rPr>
            </w:pPr>
            <w:r w:rsidRPr="00A7077C">
              <w:rPr>
                <w:rFonts w:ascii="Century Gothic" w:hAnsi="Century Gothic"/>
              </w:rPr>
              <w:t>PROCEDIMIENTOS E INSTRUMENTOS DE EVALUACIÓN:</w:t>
            </w:r>
          </w:p>
        </w:tc>
      </w:tr>
      <w:tr w:rsidR="00A7077C" w:rsidRPr="00A7077C" w14:paraId="780BAD98" w14:textId="77777777" w:rsidTr="0054441B">
        <w:trPr>
          <w:trHeight w:val="2937"/>
        </w:trPr>
        <w:tc>
          <w:tcPr>
            <w:tcW w:w="14459" w:type="dxa"/>
            <w:gridSpan w:val="2"/>
          </w:tcPr>
          <w:p w14:paraId="41B79D2F" w14:textId="77777777" w:rsidR="00A7077C" w:rsidRPr="00A7077C" w:rsidRDefault="00A7077C" w:rsidP="0054441B">
            <w:pPr>
              <w:ind w:right="-108"/>
              <w:rPr>
                <w:rFonts w:ascii="Century Gothic" w:hAnsi="Century Gothic"/>
                <w:sz w:val="20"/>
                <w:szCs w:val="20"/>
              </w:rPr>
            </w:pPr>
          </w:p>
          <w:p w14:paraId="3C15F4CF" w14:textId="77777777" w:rsidR="00A7077C" w:rsidRPr="00A7077C" w:rsidRDefault="00A7077C" w:rsidP="0054441B">
            <w:pPr>
              <w:jc w:val="both"/>
              <w:rPr>
                <w:rFonts w:ascii="Century Gothic" w:hAnsi="Century Gothic" w:cs="Arial"/>
                <w:color w:val="262626"/>
                <w:sz w:val="18"/>
                <w:szCs w:val="18"/>
              </w:rPr>
            </w:pPr>
            <w:r w:rsidRPr="00A7077C">
              <w:rPr>
                <w:rFonts w:ascii="Century Gothic" w:hAnsi="Century Gothic" w:cs="Arial"/>
                <w:color w:val="262626"/>
                <w:sz w:val="18"/>
                <w:szCs w:val="18"/>
              </w:rPr>
              <w:t>En cumplimiento de la Resolución de 11 de mayo de 2023, de la Consejería de Educación, por la que se regulan aspectos de la ordenación académica de las enseñanzas de la Educación Secundaria Obligatoria y de la evaluación del aprendizaje del alumnado, se comunica que:</w:t>
            </w:r>
          </w:p>
          <w:p w14:paraId="315D6FC8" w14:textId="77777777" w:rsidR="00A7077C" w:rsidRPr="00A7077C" w:rsidRDefault="00A7077C" w:rsidP="0054441B">
            <w:pPr>
              <w:jc w:val="both"/>
              <w:rPr>
                <w:rFonts w:ascii="Century Gothic" w:hAnsi="Century Gothic" w:cs="Arial"/>
                <w:color w:val="262626"/>
                <w:sz w:val="18"/>
                <w:szCs w:val="18"/>
              </w:rPr>
            </w:pPr>
          </w:p>
          <w:p w14:paraId="6896298A" w14:textId="77777777" w:rsidR="00A7077C" w:rsidRPr="00A7077C" w:rsidRDefault="00A7077C" w:rsidP="00A7077C">
            <w:pPr>
              <w:pStyle w:val="Prrafodelista"/>
              <w:numPr>
                <w:ilvl w:val="0"/>
                <w:numId w:val="29"/>
              </w:numPr>
              <w:jc w:val="both"/>
              <w:rPr>
                <w:rFonts w:ascii="Century Gothic" w:hAnsi="Century Gothic" w:cs="Arial"/>
                <w:color w:val="262626"/>
                <w:sz w:val="18"/>
                <w:szCs w:val="18"/>
                <w:lang w:val="es-ES"/>
              </w:rPr>
            </w:pPr>
            <w:r w:rsidRPr="00A7077C">
              <w:rPr>
                <w:rFonts w:ascii="Century Gothic" w:hAnsi="Century Gothic" w:cs="Arial"/>
                <w:color w:val="262626" w:themeColor="text1" w:themeTint="D9"/>
                <w:sz w:val="18"/>
                <w:szCs w:val="18"/>
                <w:lang w:val="es-ES"/>
              </w:rPr>
              <w:t>A lo largo del curso se evaluará el grado de adquisición de las competencias específicas de la materia a través de indicadores de logro asociados a los criterios de evaluación correspondientes, prestando especial atención al progreso del alumnado.</w:t>
            </w:r>
          </w:p>
          <w:p w14:paraId="63C483D3" w14:textId="77777777" w:rsidR="00A7077C" w:rsidRPr="00A7077C" w:rsidRDefault="00A7077C" w:rsidP="0054441B">
            <w:pPr>
              <w:jc w:val="both"/>
              <w:rPr>
                <w:rFonts w:ascii="Century Gothic" w:hAnsi="Century Gothic" w:cs="Arial"/>
                <w:color w:val="262626"/>
                <w:sz w:val="18"/>
                <w:szCs w:val="18"/>
              </w:rPr>
            </w:pPr>
          </w:p>
          <w:p w14:paraId="050216B0" w14:textId="77777777" w:rsidR="00A7077C" w:rsidRPr="00A7077C" w:rsidRDefault="00A7077C" w:rsidP="00A7077C">
            <w:pPr>
              <w:pStyle w:val="Prrafodelista"/>
              <w:numPr>
                <w:ilvl w:val="0"/>
                <w:numId w:val="29"/>
              </w:numPr>
              <w:jc w:val="both"/>
              <w:rPr>
                <w:rFonts w:ascii="Century Gothic" w:hAnsi="Century Gothic" w:cs="Arial"/>
                <w:color w:val="262626"/>
                <w:sz w:val="18"/>
                <w:szCs w:val="18"/>
              </w:rPr>
            </w:pPr>
            <w:r w:rsidRPr="00A7077C">
              <w:rPr>
                <w:rFonts w:ascii="Century Gothic" w:hAnsi="Century Gothic" w:cs="Arial"/>
                <w:color w:val="262626"/>
                <w:sz w:val="18"/>
                <w:szCs w:val="18"/>
              </w:rPr>
              <w:t>La evaluación del proceso de aprendizaje será sistemática y continuada, valorando tanto el trabajo diario en clase como las distintas producciones del alumnado: comunicaciones orales, libreta, pruebas escritas, evidencias escritas, producciones individuales y producciones grupales.</w:t>
            </w:r>
          </w:p>
          <w:p w14:paraId="3C2D1A08" w14:textId="77777777" w:rsidR="00A7077C" w:rsidRPr="00A7077C" w:rsidRDefault="00A7077C" w:rsidP="0054441B">
            <w:pPr>
              <w:jc w:val="both"/>
              <w:rPr>
                <w:rFonts w:ascii="Century Gothic" w:hAnsi="Century Gothic" w:cs="Arial"/>
                <w:color w:val="262626"/>
                <w:sz w:val="18"/>
                <w:szCs w:val="18"/>
              </w:rPr>
            </w:pPr>
          </w:p>
          <w:p w14:paraId="294C724F" w14:textId="77777777" w:rsidR="00A7077C" w:rsidRPr="00A7077C" w:rsidRDefault="00A7077C" w:rsidP="00A7077C">
            <w:pPr>
              <w:pStyle w:val="Prrafodelista"/>
              <w:numPr>
                <w:ilvl w:val="0"/>
                <w:numId w:val="29"/>
              </w:numPr>
              <w:jc w:val="both"/>
              <w:rPr>
                <w:rFonts w:ascii="Century Gothic" w:hAnsi="Century Gothic" w:cs="Arial"/>
                <w:color w:val="262626"/>
                <w:sz w:val="18"/>
                <w:szCs w:val="18"/>
                <w:lang w:val="es-ES"/>
              </w:rPr>
            </w:pPr>
            <w:r w:rsidRPr="00A7077C">
              <w:rPr>
                <w:rFonts w:ascii="Century Gothic" w:hAnsi="Century Gothic" w:cs="Arial"/>
                <w:color w:val="262626" w:themeColor="text1" w:themeTint="D9"/>
                <w:sz w:val="18"/>
                <w:szCs w:val="18"/>
                <w:lang w:val="es-ES"/>
              </w:rPr>
              <w:t xml:space="preserve">Para </w:t>
            </w:r>
            <w:r w:rsidRPr="00A7077C">
              <w:rPr>
                <w:rFonts w:ascii="Century Gothic" w:hAnsi="Century Gothic" w:cs="Arial"/>
                <w:b/>
                <w:bCs/>
                <w:color w:val="262626" w:themeColor="text1" w:themeTint="D9"/>
                <w:sz w:val="18"/>
                <w:szCs w:val="18"/>
                <w:lang w:val="es-ES"/>
              </w:rPr>
              <w:t>recoger</w:t>
            </w:r>
            <w:r w:rsidRPr="00A7077C">
              <w:rPr>
                <w:rFonts w:ascii="Century Gothic" w:hAnsi="Century Gothic" w:cs="Arial"/>
                <w:color w:val="262626" w:themeColor="text1" w:themeTint="D9"/>
                <w:sz w:val="18"/>
                <w:szCs w:val="18"/>
                <w:lang w:val="es-ES"/>
              </w:rPr>
              <w:t xml:space="preserve"> la información nos serviremos de </w:t>
            </w:r>
            <w:proofErr w:type="gramStart"/>
            <w:r w:rsidRPr="00A7077C">
              <w:rPr>
                <w:rFonts w:ascii="Century Gothic" w:hAnsi="Century Gothic" w:cs="Arial"/>
                <w:color w:val="262626" w:themeColor="text1" w:themeTint="D9"/>
                <w:sz w:val="18"/>
                <w:szCs w:val="18"/>
                <w:lang w:val="es-ES"/>
              </w:rPr>
              <w:t>las siguientes procedimientos</w:t>
            </w:r>
            <w:proofErr w:type="gramEnd"/>
            <w:r w:rsidRPr="00A7077C">
              <w:rPr>
                <w:rFonts w:ascii="Century Gothic" w:hAnsi="Century Gothic" w:cs="Arial"/>
                <w:color w:val="262626" w:themeColor="text1" w:themeTint="D9"/>
                <w:sz w:val="18"/>
                <w:szCs w:val="18"/>
                <w:lang w:val="es-ES"/>
              </w:rPr>
              <w:t>:</w:t>
            </w:r>
          </w:p>
          <w:p w14:paraId="74CA0C86" w14:textId="77777777" w:rsidR="00A7077C" w:rsidRPr="00A7077C" w:rsidRDefault="00A7077C" w:rsidP="00A7077C">
            <w:pPr>
              <w:pStyle w:val="Prrafodelista"/>
              <w:numPr>
                <w:ilvl w:val="1"/>
                <w:numId w:val="29"/>
              </w:numPr>
              <w:jc w:val="both"/>
              <w:rPr>
                <w:rFonts w:ascii="Century Gothic" w:hAnsi="Century Gothic" w:cs="Arial"/>
                <w:color w:val="262626"/>
                <w:sz w:val="18"/>
                <w:szCs w:val="18"/>
              </w:rPr>
            </w:pPr>
            <w:r w:rsidRPr="00A7077C">
              <w:rPr>
                <w:rFonts w:ascii="Century Gothic" w:hAnsi="Century Gothic" w:cs="Arial"/>
                <w:color w:val="262626"/>
                <w:sz w:val="18"/>
                <w:szCs w:val="18"/>
              </w:rPr>
              <w:t>Observación directa y sistemática del alumnado.</w:t>
            </w:r>
          </w:p>
          <w:p w14:paraId="064F69FE" w14:textId="77777777" w:rsidR="00A7077C" w:rsidRPr="00A7077C" w:rsidRDefault="00A7077C" w:rsidP="00A7077C">
            <w:pPr>
              <w:pStyle w:val="Prrafodelista"/>
              <w:numPr>
                <w:ilvl w:val="1"/>
                <w:numId w:val="29"/>
              </w:numPr>
              <w:jc w:val="both"/>
              <w:rPr>
                <w:rFonts w:ascii="Century Gothic" w:hAnsi="Century Gothic" w:cs="Arial"/>
                <w:color w:val="262626"/>
                <w:sz w:val="18"/>
                <w:szCs w:val="18"/>
              </w:rPr>
            </w:pPr>
            <w:r w:rsidRPr="00A7077C">
              <w:rPr>
                <w:rFonts w:ascii="Century Gothic" w:hAnsi="Century Gothic" w:cs="Arial"/>
                <w:color w:val="262626"/>
                <w:sz w:val="18"/>
                <w:szCs w:val="18"/>
              </w:rPr>
              <w:t>Análisis de las producciones realizadas por el alumnado: ejercicios, actividades manipulativas, proyectos, etc., prestando atención al progreso individual.</w:t>
            </w:r>
          </w:p>
          <w:p w14:paraId="2FA1EBBF" w14:textId="77777777" w:rsidR="00A7077C" w:rsidRPr="00A7077C" w:rsidRDefault="00A7077C" w:rsidP="00A7077C">
            <w:pPr>
              <w:pStyle w:val="Prrafodelista"/>
              <w:numPr>
                <w:ilvl w:val="1"/>
                <w:numId w:val="29"/>
              </w:numPr>
              <w:jc w:val="both"/>
              <w:rPr>
                <w:rFonts w:ascii="Century Gothic" w:hAnsi="Century Gothic" w:cs="Arial"/>
                <w:color w:val="262626"/>
                <w:sz w:val="18"/>
                <w:szCs w:val="18"/>
              </w:rPr>
            </w:pPr>
            <w:r w:rsidRPr="00A7077C">
              <w:rPr>
                <w:rFonts w:ascii="Century Gothic" w:hAnsi="Century Gothic" w:cs="Arial"/>
                <w:color w:val="262626"/>
                <w:sz w:val="18"/>
                <w:szCs w:val="18"/>
              </w:rPr>
              <w:t>Interacciones orales con el alumnado.</w:t>
            </w:r>
          </w:p>
          <w:p w14:paraId="71DDDA3F" w14:textId="77777777" w:rsidR="00A7077C" w:rsidRPr="00A7077C" w:rsidRDefault="00A7077C" w:rsidP="00A7077C">
            <w:pPr>
              <w:pStyle w:val="Prrafodelista"/>
              <w:numPr>
                <w:ilvl w:val="1"/>
                <w:numId w:val="29"/>
              </w:numPr>
              <w:jc w:val="both"/>
              <w:rPr>
                <w:rFonts w:ascii="Century Gothic" w:hAnsi="Century Gothic" w:cs="Arial"/>
                <w:color w:val="262626"/>
                <w:sz w:val="18"/>
                <w:szCs w:val="18"/>
                <w:lang w:val="es-ES"/>
              </w:rPr>
            </w:pPr>
            <w:r w:rsidRPr="00A7077C">
              <w:rPr>
                <w:rFonts w:ascii="Century Gothic" w:hAnsi="Century Gothic" w:cs="Arial"/>
                <w:color w:val="262626" w:themeColor="text1" w:themeTint="D9"/>
                <w:sz w:val="18"/>
                <w:szCs w:val="18"/>
                <w:lang w:val="es-ES"/>
              </w:rPr>
              <w:t xml:space="preserve">Pruebas específicas (tanto en la plataforma </w:t>
            </w:r>
            <w:proofErr w:type="spellStart"/>
            <w:r w:rsidRPr="00A7077C">
              <w:rPr>
                <w:rFonts w:ascii="Century Gothic" w:hAnsi="Century Gothic" w:cs="Arial"/>
                <w:color w:val="262626" w:themeColor="text1" w:themeTint="D9"/>
                <w:sz w:val="18"/>
                <w:szCs w:val="18"/>
                <w:lang w:val="es-ES"/>
              </w:rPr>
              <w:t>OnMat</w:t>
            </w:r>
            <w:proofErr w:type="spellEnd"/>
            <w:r w:rsidRPr="00A7077C">
              <w:rPr>
                <w:rFonts w:ascii="Century Gothic" w:hAnsi="Century Gothic" w:cs="Arial"/>
                <w:color w:val="262626" w:themeColor="text1" w:themeTint="D9"/>
                <w:sz w:val="18"/>
                <w:szCs w:val="18"/>
                <w:lang w:val="es-ES"/>
              </w:rPr>
              <w:t xml:space="preserve"> como en papel)</w:t>
            </w:r>
          </w:p>
          <w:p w14:paraId="670A9740" w14:textId="77777777" w:rsidR="00A7077C" w:rsidRPr="00A7077C" w:rsidRDefault="00A7077C" w:rsidP="0054441B">
            <w:pPr>
              <w:jc w:val="both"/>
              <w:rPr>
                <w:rFonts w:ascii="Century Gothic" w:hAnsi="Century Gothic" w:cs="Arial"/>
                <w:color w:val="262626"/>
                <w:sz w:val="18"/>
                <w:szCs w:val="18"/>
              </w:rPr>
            </w:pPr>
          </w:p>
          <w:p w14:paraId="1C594F8A" w14:textId="77777777" w:rsidR="00A7077C" w:rsidRPr="00A7077C" w:rsidRDefault="00A7077C" w:rsidP="00A7077C">
            <w:pPr>
              <w:pStyle w:val="Prrafodelista"/>
              <w:numPr>
                <w:ilvl w:val="0"/>
                <w:numId w:val="29"/>
              </w:numPr>
              <w:jc w:val="both"/>
              <w:rPr>
                <w:rFonts w:ascii="Century Gothic" w:hAnsi="Century Gothic" w:cs="Arial"/>
                <w:color w:val="262626"/>
                <w:sz w:val="18"/>
                <w:szCs w:val="18"/>
                <w:lang w:val="es-ES"/>
              </w:rPr>
            </w:pPr>
            <w:r w:rsidRPr="00A7077C">
              <w:rPr>
                <w:rFonts w:ascii="Century Gothic" w:hAnsi="Century Gothic" w:cs="Arial"/>
                <w:color w:val="262626" w:themeColor="text1" w:themeTint="D9"/>
                <w:sz w:val="18"/>
                <w:szCs w:val="18"/>
                <w:lang w:val="es-ES"/>
              </w:rPr>
              <w:t xml:space="preserve">Para </w:t>
            </w:r>
            <w:r w:rsidRPr="00A7077C">
              <w:rPr>
                <w:rFonts w:ascii="Century Gothic" w:hAnsi="Century Gothic" w:cs="Arial"/>
                <w:b/>
                <w:bCs/>
                <w:color w:val="262626" w:themeColor="text1" w:themeTint="D9"/>
                <w:sz w:val="18"/>
                <w:szCs w:val="18"/>
                <w:lang w:val="es-ES"/>
              </w:rPr>
              <w:t>analizar</w:t>
            </w:r>
            <w:r w:rsidRPr="00A7077C">
              <w:rPr>
                <w:rFonts w:ascii="Century Gothic" w:hAnsi="Century Gothic" w:cs="Arial"/>
                <w:color w:val="262626" w:themeColor="text1" w:themeTint="D9"/>
                <w:sz w:val="18"/>
                <w:szCs w:val="18"/>
                <w:lang w:val="es-ES"/>
              </w:rPr>
              <w:t xml:space="preserve"> la información recogida, se emplearán instrumentos variados, como escalas de observación, rúbricas de autoevaluación y de coevaluación, pruebas objetivas, ejercicios </w:t>
            </w:r>
            <w:proofErr w:type="spellStart"/>
            <w:r w:rsidRPr="00A7077C">
              <w:rPr>
                <w:rFonts w:ascii="Century Gothic" w:hAnsi="Century Gothic" w:cs="Arial"/>
                <w:color w:val="262626" w:themeColor="text1" w:themeTint="D9"/>
                <w:sz w:val="18"/>
                <w:szCs w:val="18"/>
                <w:lang w:val="es-ES"/>
              </w:rPr>
              <w:t>OnMat</w:t>
            </w:r>
            <w:proofErr w:type="spellEnd"/>
            <w:r w:rsidRPr="00A7077C">
              <w:rPr>
                <w:rFonts w:ascii="Century Gothic" w:hAnsi="Century Gothic" w:cs="Arial"/>
                <w:color w:val="262626" w:themeColor="text1" w:themeTint="D9"/>
                <w:sz w:val="18"/>
                <w:szCs w:val="18"/>
                <w:lang w:val="es-ES"/>
              </w:rPr>
              <w:t xml:space="preserve"> y anecdotario.</w:t>
            </w:r>
          </w:p>
          <w:p w14:paraId="294D1A14" w14:textId="77777777" w:rsidR="00A7077C" w:rsidRPr="00A7077C" w:rsidRDefault="00A7077C" w:rsidP="0054441B">
            <w:pPr>
              <w:jc w:val="both"/>
              <w:rPr>
                <w:rFonts w:ascii="Century Gothic" w:hAnsi="Century Gothic" w:cs="Arial"/>
                <w:color w:val="262626"/>
                <w:sz w:val="18"/>
                <w:szCs w:val="18"/>
              </w:rPr>
            </w:pPr>
          </w:p>
          <w:p w14:paraId="0DEE4CE8" w14:textId="77777777" w:rsidR="00A7077C" w:rsidRPr="00A7077C" w:rsidRDefault="00A7077C" w:rsidP="00A7077C">
            <w:pPr>
              <w:pStyle w:val="Prrafodelista"/>
              <w:numPr>
                <w:ilvl w:val="0"/>
                <w:numId w:val="29"/>
              </w:numPr>
              <w:jc w:val="both"/>
              <w:rPr>
                <w:rFonts w:ascii="Century Gothic" w:hAnsi="Century Gothic" w:cs="Arial"/>
                <w:color w:val="262626"/>
                <w:sz w:val="18"/>
                <w:szCs w:val="18"/>
              </w:rPr>
            </w:pPr>
            <w:r w:rsidRPr="00A7077C">
              <w:rPr>
                <w:rFonts w:ascii="Century Gothic" w:hAnsi="Century Gothic" w:cs="Arial"/>
                <w:color w:val="262626"/>
                <w:sz w:val="18"/>
                <w:szCs w:val="18"/>
              </w:rPr>
              <w:t xml:space="preserve">Además, se incorporarán estrategias que permitan la participación del alumnado en la evaluación de sus logros, como la autoevaluación, la evaluación entre iguales o la coevaluación, para favorecer el aprendizaje desde la reflexión y la colaboración con el profesorado en la regulación del proceso de enseñanza-aprendizaje. </w:t>
            </w:r>
          </w:p>
          <w:p w14:paraId="0A091961" w14:textId="77777777" w:rsidR="00A7077C" w:rsidRPr="00A7077C" w:rsidRDefault="00A7077C" w:rsidP="0054441B">
            <w:pPr>
              <w:pStyle w:val="Prrafodelista"/>
              <w:rPr>
                <w:rFonts w:ascii="Century Gothic" w:hAnsi="Century Gothic" w:cs="Arial"/>
                <w:color w:val="262626"/>
                <w:sz w:val="18"/>
                <w:szCs w:val="18"/>
              </w:rPr>
            </w:pPr>
          </w:p>
          <w:p w14:paraId="1A1F6174" w14:textId="77777777" w:rsidR="00A7077C" w:rsidRPr="00A7077C" w:rsidRDefault="00A7077C" w:rsidP="00A7077C">
            <w:pPr>
              <w:pStyle w:val="Prrafodelista"/>
              <w:numPr>
                <w:ilvl w:val="0"/>
                <w:numId w:val="29"/>
              </w:numPr>
              <w:jc w:val="both"/>
              <w:rPr>
                <w:rFonts w:ascii="Century Gothic" w:hAnsi="Century Gothic" w:cs="Arial"/>
                <w:color w:val="262626"/>
                <w:sz w:val="18"/>
                <w:szCs w:val="18"/>
              </w:rPr>
            </w:pPr>
            <w:r w:rsidRPr="00A7077C">
              <w:rPr>
                <w:rFonts w:ascii="Century Gothic" w:hAnsi="Century Gothic" w:cs="Arial"/>
                <w:color w:val="262626"/>
                <w:sz w:val="18"/>
                <w:szCs w:val="18"/>
              </w:rPr>
              <w:t>Para el alumnado con necesidad específica de apoyo educativo se garantizará que los procedimientos e instrumentos de evaluación se adapten a sus necesidades de forma coherente con los ajustes realizados en los procesos de enseñanza-aprendizaje.</w:t>
            </w:r>
          </w:p>
          <w:p w14:paraId="40EA4FFF" w14:textId="77777777" w:rsidR="00A7077C" w:rsidRPr="00A7077C" w:rsidRDefault="00A7077C" w:rsidP="0054441B">
            <w:pPr>
              <w:ind w:left="360"/>
              <w:jc w:val="both"/>
              <w:rPr>
                <w:rFonts w:ascii="Century Gothic" w:hAnsi="Century Gothic" w:cs="Arial"/>
                <w:color w:val="262626"/>
                <w:sz w:val="20"/>
                <w:szCs w:val="20"/>
              </w:rPr>
            </w:pPr>
          </w:p>
        </w:tc>
      </w:tr>
    </w:tbl>
    <w:p w14:paraId="572F0F92" w14:textId="3704D86A" w:rsidR="00A7077C" w:rsidRDefault="00A7077C" w:rsidP="00D55DE4">
      <w:pPr>
        <w:ind w:right="-737"/>
        <w:rPr>
          <w:rFonts w:ascii="Century Gothic" w:hAnsi="Century Gothic"/>
          <w:lang w:val="es-ES"/>
        </w:rPr>
      </w:pPr>
    </w:p>
    <w:p w14:paraId="4FEF3326" w14:textId="71409F66" w:rsidR="00A7077C" w:rsidRDefault="00A7077C" w:rsidP="00D55DE4">
      <w:pPr>
        <w:ind w:right="-737"/>
        <w:rPr>
          <w:rFonts w:ascii="Century Gothic" w:hAnsi="Century Gothic"/>
          <w:lang w:val="es-ES"/>
        </w:rPr>
      </w:pPr>
    </w:p>
    <w:p w14:paraId="572FF913" w14:textId="692D5FF4" w:rsidR="00A7077C" w:rsidRDefault="00A7077C" w:rsidP="00D55DE4">
      <w:pPr>
        <w:ind w:right="-737"/>
        <w:rPr>
          <w:rFonts w:ascii="Century Gothic" w:hAnsi="Century Gothic"/>
          <w:lang w:val="es-ES"/>
        </w:rPr>
      </w:pPr>
    </w:p>
    <w:p w14:paraId="0CC6F008" w14:textId="48DAAD20" w:rsidR="00A7077C" w:rsidRDefault="00A7077C" w:rsidP="00D55DE4">
      <w:pPr>
        <w:ind w:right="-737"/>
        <w:rPr>
          <w:rFonts w:ascii="Century Gothic" w:hAnsi="Century Gothic"/>
          <w:lang w:val="es-ES"/>
        </w:rPr>
      </w:pPr>
    </w:p>
    <w:p w14:paraId="083084C3" w14:textId="4861E20A" w:rsidR="00CC4390" w:rsidRDefault="00CC4390" w:rsidP="00D55DE4">
      <w:pPr>
        <w:ind w:right="-737"/>
        <w:rPr>
          <w:rFonts w:ascii="Century Gothic" w:hAnsi="Century Gothic"/>
          <w:lang w:val="es-ES"/>
        </w:rPr>
      </w:pPr>
    </w:p>
    <w:p w14:paraId="6E29721F" w14:textId="72A53E9B" w:rsidR="00CC4390" w:rsidRDefault="00CC4390" w:rsidP="00D55DE4">
      <w:pPr>
        <w:ind w:right="-737"/>
        <w:rPr>
          <w:rFonts w:ascii="Century Gothic" w:hAnsi="Century Gothic"/>
          <w:lang w:val="es-ES"/>
        </w:rPr>
      </w:pPr>
    </w:p>
    <w:p w14:paraId="485FA35D" w14:textId="55366FBE" w:rsidR="00CC4390" w:rsidRDefault="00CC4390" w:rsidP="00D55DE4">
      <w:pPr>
        <w:ind w:right="-737"/>
        <w:rPr>
          <w:rFonts w:ascii="Century Gothic" w:hAnsi="Century Gothic"/>
          <w:lang w:val="es-ES"/>
        </w:rPr>
      </w:pPr>
    </w:p>
    <w:p w14:paraId="2469C170" w14:textId="708360CC" w:rsidR="00CC4390" w:rsidRDefault="00CC4390" w:rsidP="00D55DE4">
      <w:pPr>
        <w:ind w:right="-737"/>
        <w:rPr>
          <w:rFonts w:ascii="Century Gothic" w:hAnsi="Century Gothic"/>
          <w:lang w:val="es-ES"/>
        </w:rPr>
      </w:pPr>
    </w:p>
    <w:tbl>
      <w:tblPr>
        <w:tblW w:w="14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3964"/>
        <w:gridCol w:w="709"/>
        <w:gridCol w:w="5528"/>
        <w:gridCol w:w="709"/>
        <w:gridCol w:w="3544"/>
      </w:tblGrid>
      <w:tr w:rsidR="00CC4390" w:rsidRPr="00CC4390" w14:paraId="0D8F1153" w14:textId="77777777" w:rsidTr="0054441B">
        <w:trPr>
          <w:cantSplit/>
          <w:trHeight w:val="214"/>
          <w:tblHeader/>
        </w:trPr>
        <w:tc>
          <w:tcPr>
            <w:tcW w:w="14454" w:type="dxa"/>
            <w:gridSpan w:val="5"/>
            <w:shd w:val="clear" w:color="auto" w:fill="BFBFBF" w:themeFill="background1" w:themeFillShade="BF"/>
            <w:tcMar>
              <w:top w:w="100" w:type="dxa"/>
              <w:left w:w="100" w:type="dxa"/>
              <w:bottom w:w="100" w:type="dxa"/>
              <w:right w:w="100" w:type="dxa"/>
            </w:tcMar>
          </w:tcPr>
          <w:p w14:paraId="6825CF50" w14:textId="77777777" w:rsidR="00CC4390" w:rsidRPr="00CC4390" w:rsidRDefault="00CC4390" w:rsidP="0054441B">
            <w:pPr>
              <w:rPr>
                <w:rFonts w:ascii="Century Gothic" w:hAnsi="Century Gothic"/>
                <w:b/>
                <w:bCs/>
                <w:sz w:val="18"/>
                <w:szCs w:val="18"/>
              </w:rPr>
            </w:pPr>
            <w:r w:rsidRPr="00CC4390">
              <w:rPr>
                <w:rFonts w:ascii="Century Gothic" w:hAnsi="Century Gothic"/>
                <w:b/>
                <w:bCs/>
                <w:sz w:val="18"/>
                <w:szCs w:val="18"/>
              </w:rPr>
              <w:t>COMPETENCIAS ESPECÍFICAS Y CRITERIOS DE EVALUACIÓN ASOCIADOS:</w:t>
            </w:r>
          </w:p>
        </w:tc>
      </w:tr>
      <w:tr w:rsidR="00CC4390" w:rsidRPr="00CC4390" w14:paraId="08DFFF19" w14:textId="77777777" w:rsidTr="0054441B">
        <w:trPr>
          <w:cantSplit/>
          <w:trHeight w:val="214"/>
          <w:tblHeader/>
        </w:trPr>
        <w:tc>
          <w:tcPr>
            <w:tcW w:w="3964" w:type="dxa"/>
            <w:shd w:val="clear" w:color="auto" w:fill="D9D9D9" w:themeFill="background1" w:themeFillShade="D9"/>
            <w:tcMar>
              <w:top w:w="100" w:type="dxa"/>
              <w:left w:w="100" w:type="dxa"/>
              <w:bottom w:w="100" w:type="dxa"/>
              <w:right w:w="100" w:type="dxa"/>
            </w:tcMar>
          </w:tcPr>
          <w:p w14:paraId="449847C9" w14:textId="77777777" w:rsidR="00CC4390" w:rsidRPr="00CC4390" w:rsidRDefault="00CC4390" w:rsidP="0054441B">
            <w:pPr>
              <w:rPr>
                <w:rFonts w:ascii="Century Gothic" w:hAnsi="Century Gothic"/>
                <w:b/>
                <w:bCs/>
                <w:sz w:val="18"/>
                <w:szCs w:val="18"/>
              </w:rPr>
            </w:pPr>
            <w:r w:rsidRPr="00CC4390">
              <w:rPr>
                <w:rFonts w:ascii="Century Gothic" w:hAnsi="Century Gothic"/>
                <w:b/>
                <w:bCs/>
                <w:sz w:val="18"/>
                <w:szCs w:val="18"/>
              </w:rPr>
              <w:t>Competencia específica</w:t>
            </w:r>
          </w:p>
        </w:tc>
        <w:tc>
          <w:tcPr>
            <w:tcW w:w="709" w:type="dxa"/>
            <w:shd w:val="clear" w:color="auto" w:fill="D9D9D9" w:themeFill="background1" w:themeFillShade="D9"/>
            <w:tcMar>
              <w:top w:w="100" w:type="dxa"/>
              <w:left w:w="100" w:type="dxa"/>
              <w:bottom w:w="100" w:type="dxa"/>
              <w:right w:w="100" w:type="dxa"/>
            </w:tcMar>
          </w:tcPr>
          <w:p w14:paraId="2106D16C" w14:textId="77777777" w:rsidR="00CC4390" w:rsidRPr="00CC4390" w:rsidRDefault="00CC4390" w:rsidP="0054441B">
            <w:pPr>
              <w:jc w:val="center"/>
              <w:rPr>
                <w:rFonts w:ascii="Century Gothic" w:hAnsi="Century Gothic"/>
                <w:b/>
                <w:bCs/>
                <w:sz w:val="18"/>
                <w:szCs w:val="18"/>
              </w:rPr>
            </w:pPr>
            <w:r w:rsidRPr="00CC4390">
              <w:rPr>
                <w:rFonts w:ascii="Century Gothic" w:hAnsi="Century Gothic"/>
                <w:b/>
                <w:bCs/>
                <w:sz w:val="18"/>
                <w:szCs w:val="18"/>
              </w:rPr>
              <w:t>Peso</w:t>
            </w:r>
          </w:p>
        </w:tc>
        <w:tc>
          <w:tcPr>
            <w:tcW w:w="5528" w:type="dxa"/>
            <w:shd w:val="clear" w:color="auto" w:fill="D9D9D9" w:themeFill="background1" w:themeFillShade="D9"/>
            <w:tcMar>
              <w:top w:w="100" w:type="dxa"/>
              <w:left w:w="100" w:type="dxa"/>
              <w:bottom w:w="100" w:type="dxa"/>
              <w:right w:w="100" w:type="dxa"/>
            </w:tcMar>
          </w:tcPr>
          <w:p w14:paraId="1D9CE930" w14:textId="77777777" w:rsidR="00CC4390" w:rsidRPr="00CC4390" w:rsidRDefault="00CC4390" w:rsidP="0054441B">
            <w:pPr>
              <w:rPr>
                <w:rFonts w:ascii="Century Gothic" w:hAnsi="Century Gothic"/>
                <w:b/>
                <w:bCs/>
                <w:sz w:val="18"/>
                <w:szCs w:val="18"/>
              </w:rPr>
            </w:pPr>
            <w:r w:rsidRPr="00CC4390">
              <w:rPr>
                <w:rFonts w:ascii="Century Gothic" w:hAnsi="Century Gothic"/>
                <w:b/>
                <w:bCs/>
                <w:sz w:val="18"/>
                <w:szCs w:val="18"/>
              </w:rPr>
              <w:t>Criterios de evaluación</w:t>
            </w:r>
          </w:p>
        </w:tc>
        <w:tc>
          <w:tcPr>
            <w:tcW w:w="709" w:type="dxa"/>
            <w:shd w:val="clear" w:color="auto" w:fill="D9D9D9" w:themeFill="background1" w:themeFillShade="D9"/>
            <w:tcMar>
              <w:top w:w="100" w:type="dxa"/>
              <w:left w:w="100" w:type="dxa"/>
              <w:bottom w:w="100" w:type="dxa"/>
              <w:right w:w="100" w:type="dxa"/>
            </w:tcMar>
          </w:tcPr>
          <w:p w14:paraId="27AA9ED2" w14:textId="77777777" w:rsidR="00CC4390" w:rsidRPr="00CC4390" w:rsidRDefault="00CC4390" w:rsidP="0054441B">
            <w:pPr>
              <w:jc w:val="center"/>
              <w:rPr>
                <w:rFonts w:ascii="Century Gothic" w:hAnsi="Century Gothic"/>
                <w:b/>
                <w:bCs/>
                <w:sz w:val="18"/>
                <w:szCs w:val="18"/>
              </w:rPr>
            </w:pPr>
            <w:r w:rsidRPr="00CC4390">
              <w:rPr>
                <w:rFonts w:ascii="Century Gothic" w:hAnsi="Century Gothic"/>
                <w:b/>
                <w:bCs/>
                <w:sz w:val="18"/>
                <w:szCs w:val="18"/>
              </w:rPr>
              <w:t>Peso</w:t>
            </w:r>
          </w:p>
        </w:tc>
        <w:tc>
          <w:tcPr>
            <w:tcW w:w="3544" w:type="dxa"/>
            <w:shd w:val="clear" w:color="auto" w:fill="D9D9D9" w:themeFill="background1" w:themeFillShade="D9"/>
            <w:tcMar>
              <w:top w:w="100" w:type="dxa"/>
              <w:left w:w="100" w:type="dxa"/>
              <w:bottom w:w="100" w:type="dxa"/>
              <w:right w:w="100" w:type="dxa"/>
            </w:tcMar>
          </w:tcPr>
          <w:p w14:paraId="579BA399" w14:textId="77777777" w:rsidR="00CC4390" w:rsidRPr="00CC4390" w:rsidRDefault="00CC4390" w:rsidP="0054441B">
            <w:pPr>
              <w:rPr>
                <w:rFonts w:ascii="Century Gothic" w:hAnsi="Century Gothic"/>
                <w:b/>
                <w:bCs/>
                <w:sz w:val="18"/>
                <w:szCs w:val="18"/>
              </w:rPr>
            </w:pPr>
            <w:r w:rsidRPr="00CC4390">
              <w:rPr>
                <w:rFonts w:ascii="Century Gothic" w:hAnsi="Century Gothic"/>
                <w:b/>
                <w:bCs/>
                <w:sz w:val="18"/>
                <w:szCs w:val="18"/>
              </w:rPr>
              <w:t>Procedimientos (instrumentos)</w:t>
            </w:r>
          </w:p>
        </w:tc>
      </w:tr>
      <w:tr w:rsidR="00B03CCD" w:rsidRPr="00CC4390" w14:paraId="0887CC14" w14:textId="77777777" w:rsidTr="000D2350">
        <w:trPr>
          <w:cantSplit/>
          <w:trHeight w:val="428"/>
        </w:trPr>
        <w:tc>
          <w:tcPr>
            <w:tcW w:w="3964" w:type="dxa"/>
            <w:vMerge w:val="restart"/>
            <w:tcMar>
              <w:top w:w="100" w:type="dxa"/>
              <w:left w:w="100" w:type="dxa"/>
              <w:bottom w:w="100" w:type="dxa"/>
              <w:right w:w="100" w:type="dxa"/>
            </w:tcMar>
          </w:tcPr>
          <w:p w14:paraId="144A25BF" w14:textId="77777777" w:rsidR="00B03CCD" w:rsidRPr="00CC4390" w:rsidRDefault="00B03CCD" w:rsidP="00B03CCD">
            <w:pPr>
              <w:rPr>
                <w:rFonts w:ascii="Century Gothic" w:hAnsi="Century Gothic"/>
                <w:sz w:val="18"/>
                <w:szCs w:val="18"/>
              </w:rPr>
            </w:pPr>
            <w:r w:rsidRPr="00CC4390">
              <w:rPr>
                <w:rFonts w:ascii="Century Gothic" w:hAnsi="Century Gothic" w:cs="Arial"/>
                <w:sz w:val="18"/>
                <w:szCs w:val="18"/>
              </w:rPr>
              <w:t>1. Interpretar, modelizar y resolver problemas de la vida cotidiana propios de las matemáticas aplicando diferentes estrategias y formas de razonamiento para explorar distintas maneras de proceder y obtener posibles soluciones.</w:t>
            </w:r>
          </w:p>
        </w:tc>
        <w:tc>
          <w:tcPr>
            <w:tcW w:w="709" w:type="dxa"/>
            <w:vMerge w:val="restart"/>
            <w:tcMar>
              <w:top w:w="100" w:type="dxa"/>
              <w:left w:w="100" w:type="dxa"/>
              <w:bottom w:w="100" w:type="dxa"/>
              <w:right w:w="100" w:type="dxa"/>
            </w:tcMar>
          </w:tcPr>
          <w:p w14:paraId="7B96C4AF" w14:textId="77777777" w:rsidR="00B03CCD" w:rsidRPr="00CC4390" w:rsidRDefault="00B03CCD" w:rsidP="00B03CCD">
            <w:pPr>
              <w:jc w:val="center"/>
              <w:rPr>
                <w:rFonts w:ascii="Century Gothic" w:hAnsi="Century Gothic"/>
                <w:sz w:val="18"/>
                <w:szCs w:val="18"/>
              </w:rPr>
            </w:pPr>
            <w:r w:rsidRPr="00CC4390">
              <w:rPr>
                <w:rFonts w:ascii="Century Gothic" w:hAnsi="Century Gothic"/>
                <w:sz w:val="18"/>
                <w:szCs w:val="18"/>
              </w:rPr>
              <w:t>20</w:t>
            </w:r>
          </w:p>
        </w:tc>
        <w:tc>
          <w:tcPr>
            <w:tcW w:w="5528" w:type="dxa"/>
            <w:vMerge w:val="restart"/>
            <w:tcMar>
              <w:top w:w="100" w:type="dxa"/>
              <w:left w:w="100" w:type="dxa"/>
              <w:bottom w:w="100" w:type="dxa"/>
              <w:right w:w="100" w:type="dxa"/>
            </w:tcMar>
            <w:vAlign w:val="center"/>
          </w:tcPr>
          <w:p w14:paraId="62046588" w14:textId="5E7ABFA1" w:rsidR="00B03CCD" w:rsidRPr="00CC4390" w:rsidRDefault="00B03CCD" w:rsidP="00B03CCD">
            <w:pPr>
              <w:rPr>
                <w:rFonts w:ascii="Century Gothic" w:hAnsi="Century Gothic"/>
                <w:sz w:val="18"/>
                <w:szCs w:val="18"/>
              </w:rPr>
            </w:pPr>
            <w:r w:rsidRPr="00CC4390">
              <w:rPr>
                <w:rFonts w:ascii="Century Gothic" w:hAnsi="Century Gothic"/>
                <w:sz w:val="18"/>
                <w:szCs w:val="18"/>
              </w:rPr>
              <w:t>1.1. Reformular problemas matemáticos de forma verbal y gráfica, interpretando los datos, las relaciones entre ellos y las preguntas planteadas.</w:t>
            </w:r>
          </w:p>
        </w:tc>
        <w:tc>
          <w:tcPr>
            <w:tcW w:w="709" w:type="dxa"/>
            <w:vMerge w:val="restart"/>
            <w:tcMar>
              <w:top w:w="100" w:type="dxa"/>
              <w:left w:w="100" w:type="dxa"/>
              <w:bottom w:w="100" w:type="dxa"/>
              <w:right w:w="100" w:type="dxa"/>
            </w:tcMar>
          </w:tcPr>
          <w:p w14:paraId="5DB80B44" w14:textId="77777777" w:rsidR="00B03CCD" w:rsidRPr="00CC4390" w:rsidRDefault="00B03CCD" w:rsidP="00B03CCD">
            <w:pPr>
              <w:jc w:val="center"/>
              <w:rPr>
                <w:rFonts w:ascii="Century Gothic" w:hAnsi="Century Gothic"/>
                <w:sz w:val="18"/>
                <w:szCs w:val="18"/>
              </w:rPr>
            </w:pPr>
            <w:r w:rsidRPr="00CC4390">
              <w:rPr>
                <w:rFonts w:ascii="Century Gothic" w:hAnsi="Century Gothic"/>
                <w:sz w:val="18"/>
                <w:szCs w:val="18"/>
              </w:rPr>
              <w:t>7</w:t>
            </w:r>
          </w:p>
        </w:tc>
        <w:tc>
          <w:tcPr>
            <w:tcW w:w="3544" w:type="dxa"/>
            <w:tcMar>
              <w:top w:w="100" w:type="dxa"/>
              <w:left w:w="100" w:type="dxa"/>
              <w:bottom w:w="100" w:type="dxa"/>
              <w:right w:w="100" w:type="dxa"/>
            </w:tcMar>
          </w:tcPr>
          <w:p w14:paraId="78950904"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Observación sistemática (escala de observación)</w:t>
            </w:r>
          </w:p>
        </w:tc>
      </w:tr>
      <w:tr w:rsidR="00B03CCD" w:rsidRPr="00CC4390" w14:paraId="6DDACD24" w14:textId="77777777" w:rsidTr="0054441B">
        <w:trPr>
          <w:cantSplit/>
          <w:trHeight w:hRule="exact" w:val="341"/>
        </w:trPr>
        <w:tc>
          <w:tcPr>
            <w:tcW w:w="3964" w:type="dxa"/>
            <w:vMerge/>
            <w:tcMar>
              <w:top w:w="100" w:type="dxa"/>
              <w:left w:w="100" w:type="dxa"/>
              <w:bottom w:w="100" w:type="dxa"/>
              <w:right w:w="100" w:type="dxa"/>
            </w:tcMar>
          </w:tcPr>
          <w:p w14:paraId="5CACC4D9" w14:textId="77777777" w:rsidR="00B03CCD" w:rsidRPr="00CC4390" w:rsidRDefault="00B03CCD" w:rsidP="00B03CCD">
            <w:pPr>
              <w:rPr>
                <w:rFonts w:ascii="Century Gothic" w:hAnsi="Century Gothic" w:cs="Arial"/>
                <w:sz w:val="18"/>
                <w:szCs w:val="18"/>
              </w:rPr>
            </w:pPr>
          </w:p>
        </w:tc>
        <w:tc>
          <w:tcPr>
            <w:tcW w:w="709" w:type="dxa"/>
            <w:vMerge/>
            <w:tcMar>
              <w:top w:w="100" w:type="dxa"/>
              <w:left w:w="100" w:type="dxa"/>
              <w:bottom w:w="100" w:type="dxa"/>
              <w:right w:w="100" w:type="dxa"/>
            </w:tcMar>
          </w:tcPr>
          <w:p w14:paraId="6B08B1C4" w14:textId="77777777" w:rsidR="00B03CCD" w:rsidRPr="00CC4390" w:rsidRDefault="00B03CCD" w:rsidP="00B03CCD">
            <w:pPr>
              <w:jc w:val="center"/>
              <w:rPr>
                <w:rFonts w:ascii="Century Gothic" w:hAnsi="Century Gothic" w:cs="Arial"/>
                <w:sz w:val="18"/>
                <w:szCs w:val="18"/>
              </w:rPr>
            </w:pPr>
          </w:p>
        </w:tc>
        <w:tc>
          <w:tcPr>
            <w:tcW w:w="5528" w:type="dxa"/>
            <w:vMerge/>
            <w:tcMar>
              <w:top w:w="100" w:type="dxa"/>
              <w:left w:w="100" w:type="dxa"/>
              <w:bottom w:w="100" w:type="dxa"/>
              <w:right w:w="100" w:type="dxa"/>
            </w:tcMar>
          </w:tcPr>
          <w:p w14:paraId="47988C7C" w14:textId="77777777" w:rsidR="00B03CCD" w:rsidRPr="00CC4390" w:rsidRDefault="00B03CCD" w:rsidP="00B03CCD">
            <w:pPr>
              <w:rPr>
                <w:rFonts w:ascii="Century Gothic" w:hAnsi="Century Gothic" w:cs="Arial"/>
                <w:sz w:val="18"/>
                <w:szCs w:val="18"/>
              </w:rPr>
            </w:pPr>
          </w:p>
        </w:tc>
        <w:tc>
          <w:tcPr>
            <w:tcW w:w="709" w:type="dxa"/>
            <w:vMerge/>
            <w:tcMar>
              <w:top w:w="100" w:type="dxa"/>
              <w:left w:w="100" w:type="dxa"/>
              <w:bottom w:w="100" w:type="dxa"/>
              <w:right w:w="100" w:type="dxa"/>
            </w:tcMar>
          </w:tcPr>
          <w:p w14:paraId="42525A9F" w14:textId="77777777" w:rsidR="00B03CCD" w:rsidRPr="00CC4390" w:rsidRDefault="00B03CCD" w:rsidP="00B03CCD">
            <w:pPr>
              <w:jc w:val="center"/>
              <w:rPr>
                <w:rFonts w:ascii="Century Gothic" w:hAnsi="Century Gothic"/>
                <w:sz w:val="18"/>
                <w:szCs w:val="18"/>
              </w:rPr>
            </w:pPr>
          </w:p>
        </w:tc>
        <w:tc>
          <w:tcPr>
            <w:tcW w:w="3544" w:type="dxa"/>
            <w:tcMar>
              <w:top w:w="100" w:type="dxa"/>
              <w:left w:w="100" w:type="dxa"/>
              <w:bottom w:w="100" w:type="dxa"/>
              <w:right w:w="100" w:type="dxa"/>
            </w:tcMar>
          </w:tcPr>
          <w:p w14:paraId="6C6B5CFA"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Pruebas específicas (rúbrica)</w:t>
            </w:r>
          </w:p>
        </w:tc>
      </w:tr>
      <w:tr w:rsidR="00B03CCD" w:rsidRPr="00CC4390" w14:paraId="676E5135" w14:textId="77777777" w:rsidTr="00340044">
        <w:trPr>
          <w:cantSplit/>
          <w:trHeight w:val="508"/>
        </w:trPr>
        <w:tc>
          <w:tcPr>
            <w:tcW w:w="3964" w:type="dxa"/>
            <w:vMerge/>
            <w:tcMar>
              <w:top w:w="100" w:type="dxa"/>
              <w:left w:w="100" w:type="dxa"/>
              <w:bottom w:w="100" w:type="dxa"/>
              <w:right w:w="100" w:type="dxa"/>
            </w:tcMar>
          </w:tcPr>
          <w:p w14:paraId="7DFCD4B0" w14:textId="77777777" w:rsidR="00B03CCD" w:rsidRPr="00CC4390" w:rsidRDefault="00B03CCD" w:rsidP="00B03CCD">
            <w:pPr>
              <w:rPr>
                <w:rFonts w:ascii="Century Gothic" w:hAnsi="Century Gothic"/>
                <w:sz w:val="18"/>
                <w:szCs w:val="18"/>
              </w:rPr>
            </w:pPr>
          </w:p>
        </w:tc>
        <w:tc>
          <w:tcPr>
            <w:tcW w:w="709" w:type="dxa"/>
            <w:vMerge/>
            <w:tcMar>
              <w:top w:w="100" w:type="dxa"/>
              <w:left w:w="100" w:type="dxa"/>
              <w:bottom w:w="100" w:type="dxa"/>
              <w:right w:w="100" w:type="dxa"/>
            </w:tcMar>
          </w:tcPr>
          <w:p w14:paraId="67785274" w14:textId="77777777" w:rsidR="00B03CCD" w:rsidRPr="00CC4390" w:rsidRDefault="00B03CCD" w:rsidP="00B03CCD">
            <w:pPr>
              <w:jc w:val="center"/>
              <w:rPr>
                <w:rFonts w:ascii="Century Gothic" w:hAnsi="Century Gothic"/>
                <w:sz w:val="18"/>
                <w:szCs w:val="18"/>
              </w:rPr>
            </w:pPr>
          </w:p>
        </w:tc>
        <w:tc>
          <w:tcPr>
            <w:tcW w:w="5528" w:type="dxa"/>
            <w:vMerge w:val="restart"/>
            <w:tcMar>
              <w:top w:w="100" w:type="dxa"/>
              <w:left w:w="100" w:type="dxa"/>
              <w:bottom w:w="100" w:type="dxa"/>
              <w:right w:w="100" w:type="dxa"/>
            </w:tcMar>
            <w:vAlign w:val="center"/>
          </w:tcPr>
          <w:p w14:paraId="0E002959" w14:textId="2347F898" w:rsidR="00B03CCD" w:rsidRPr="00CC4390" w:rsidRDefault="00B03CCD" w:rsidP="00B03CCD">
            <w:pPr>
              <w:rPr>
                <w:rFonts w:ascii="Century Gothic" w:hAnsi="Century Gothic"/>
                <w:sz w:val="18"/>
                <w:szCs w:val="18"/>
              </w:rPr>
            </w:pPr>
            <w:r w:rsidRPr="00CC4390">
              <w:rPr>
                <w:rFonts w:ascii="Century Gothic" w:hAnsi="Century Gothic"/>
                <w:sz w:val="18"/>
                <w:szCs w:val="18"/>
              </w:rPr>
              <w:t>1.2. Seleccionar herramientas y estrategias elaboradas valorando su eficacia e idoneidad en la resolución de problemas.</w:t>
            </w:r>
          </w:p>
        </w:tc>
        <w:tc>
          <w:tcPr>
            <w:tcW w:w="709" w:type="dxa"/>
            <w:vMerge w:val="restart"/>
            <w:tcMar>
              <w:top w:w="100" w:type="dxa"/>
              <w:left w:w="100" w:type="dxa"/>
              <w:bottom w:w="100" w:type="dxa"/>
              <w:right w:w="100" w:type="dxa"/>
            </w:tcMar>
          </w:tcPr>
          <w:p w14:paraId="373F02D1" w14:textId="77777777" w:rsidR="00B03CCD" w:rsidRPr="00CC4390" w:rsidRDefault="00B03CCD" w:rsidP="00B03CCD">
            <w:pPr>
              <w:jc w:val="center"/>
              <w:rPr>
                <w:rFonts w:ascii="Century Gothic" w:hAnsi="Century Gothic"/>
                <w:sz w:val="18"/>
                <w:szCs w:val="18"/>
              </w:rPr>
            </w:pPr>
            <w:r w:rsidRPr="00CC4390">
              <w:rPr>
                <w:rFonts w:ascii="Century Gothic" w:hAnsi="Century Gothic"/>
                <w:sz w:val="18"/>
                <w:szCs w:val="18"/>
              </w:rPr>
              <w:t>7</w:t>
            </w:r>
          </w:p>
        </w:tc>
        <w:tc>
          <w:tcPr>
            <w:tcW w:w="3544" w:type="dxa"/>
            <w:tcMar>
              <w:top w:w="100" w:type="dxa"/>
              <w:left w:w="100" w:type="dxa"/>
              <w:bottom w:w="100" w:type="dxa"/>
              <w:right w:w="100" w:type="dxa"/>
            </w:tcMar>
          </w:tcPr>
          <w:p w14:paraId="075BCA58"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Observación sistemática (escala de observación)</w:t>
            </w:r>
          </w:p>
        </w:tc>
      </w:tr>
      <w:tr w:rsidR="00B03CCD" w:rsidRPr="00CC4390" w14:paraId="45F848A1" w14:textId="77777777" w:rsidTr="0054441B">
        <w:trPr>
          <w:cantSplit/>
          <w:trHeight w:hRule="exact" w:val="311"/>
        </w:trPr>
        <w:tc>
          <w:tcPr>
            <w:tcW w:w="3964" w:type="dxa"/>
            <w:vMerge/>
            <w:tcMar>
              <w:top w:w="100" w:type="dxa"/>
              <w:left w:w="100" w:type="dxa"/>
              <w:bottom w:w="100" w:type="dxa"/>
              <w:right w:w="100" w:type="dxa"/>
            </w:tcMar>
          </w:tcPr>
          <w:p w14:paraId="0E2E43C9" w14:textId="77777777" w:rsidR="00B03CCD" w:rsidRPr="00CC4390" w:rsidRDefault="00B03CCD" w:rsidP="00B03CCD">
            <w:pPr>
              <w:rPr>
                <w:rFonts w:ascii="Century Gothic" w:hAnsi="Century Gothic"/>
                <w:sz w:val="18"/>
                <w:szCs w:val="18"/>
              </w:rPr>
            </w:pPr>
          </w:p>
        </w:tc>
        <w:tc>
          <w:tcPr>
            <w:tcW w:w="709" w:type="dxa"/>
            <w:vMerge/>
            <w:tcMar>
              <w:top w:w="100" w:type="dxa"/>
              <w:left w:w="100" w:type="dxa"/>
              <w:bottom w:w="100" w:type="dxa"/>
              <w:right w:w="100" w:type="dxa"/>
            </w:tcMar>
          </w:tcPr>
          <w:p w14:paraId="1FEB2E38" w14:textId="77777777" w:rsidR="00B03CCD" w:rsidRPr="00CC4390" w:rsidRDefault="00B03CCD" w:rsidP="00B03CCD">
            <w:pPr>
              <w:jc w:val="center"/>
              <w:rPr>
                <w:rFonts w:ascii="Century Gothic" w:hAnsi="Century Gothic"/>
                <w:sz w:val="18"/>
                <w:szCs w:val="18"/>
              </w:rPr>
            </w:pPr>
          </w:p>
        </w:tc>
        <w:tc>
          <w:tcPr>
            <w:tcW w:w="5528" w:type="dxa"/>
            <w:vMerge/>
            <w:tcMar>
              <w:top w:w="100" w:type="dxa"/>
              <w:left w:w="100" w:type="dxa"/>
              <w:bottom w:w="100" w:type="dxa"/>
              <w:right w:w="100" w:type="dxa"/>
            </w:tcMar>
          </w:tcPr>
          <w:p w14:paraId="1C58D6AA" w14:textId="77777777" w:rsidR="00B03CCD" w:rsidRPr="00CC4390" w:rsidRDefault="00B03CCD" w:rsidP="00B03CCD">
            <w:pPr>
              <w:rPr>
                <w:rFonts w:ascii="Century Gothic" w:hAnsi="Century Gothic" w:cs="Arial"/>
                <w:sz w:val="18"/>
                <w:szCs w:val="18"/>
              </w:rPr>
            </w:pPr>
          </w:p>
        </w:tc>
        <w:tc>
          <w:tcPr>
            <w:tcW w:w="709" w:type="dxa"/>
            <w:vMerge/>
            <w:tcMar>
              <w:top w:w="100" w:type="dxa"/>
              <w:left w:w="100" w:type="dxa"/>
              <w:bottom w:w="100" w:type="dxa"/>
              <w:right w:w="100" w:type="dxa"/>
            </w:tcMar>
          </w:tcPr>
          <w:p w14:paraId="172FF3B4" w14:textId="77777777" w:rsidR="00B03CCD" w:rsidRPr="00CC4390" w:rsidRDefault="00B03CCD" w:rsidP="00B03CCD">
            <w:pPr>
              <w:jc w:val="center"/>
              <w:rPr>
                <w:rFonts w:ascii="Century Gothic" w:hAnsi="Century Gothic"/>
                <w:sz w:val="18"/>
                <w:szCs w:val="18"/>
              </w:rPr>
            </w:pPr>
          </w:p>
        </w:tc>
        <w:tc>
          <w:tcPr>
            <w:tcW w:w="3544" w:type="dxa"/>
            <w:tcMar>
              <w:top w:w="100" w:type="dxa"/>
              <w:left w:w="100" w:type="dxa"/>
              <w:bottom w:w="100" w:type="dxa"/>
              <w:right w:w="100" w:type="dxa"/>
            </w:tcMar>
          </w:tcPr>
          <w:p w14:paraId="25A4FFDB"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Pruebas específicas (rúbrica)</w:t>
            </w:r>
          </w:p>
        </w:tc>
      </w:tr>
      <w:tr w:rsidR="00B03CCD" w:rsidRPr="00CC4390" w14:paraId="3E85C450" w14:textId="77777777" w:rsidTr="00745D78">
        <w:trPr>
          <w:cantSplit/>
          <w:trHeight w:val="508"/>
        </w:trPr>
        <w:tc>
          <w:tcPr>
            <w:tcW w:w="3964" w:type="dxa"/>
            <w:vMerge/>
            <w:tcMar>
              <w:top w:w="100" w:type="dxa"/>
              <w:left w:w="100" w:type="dxa"/>
              <w:bottom w:w="100" w:type="dxa"/>
              <w:right w:w="100" w:type="dxa"/>
            </w:tcMar>
          </w:tcPr>
          <w:p w14:paraId="61071AAF" w14:textId="77777777" w:rsidR="00B03CCD" w:rsidRPr="00CC4390" w:rsidRDefault="00B03CCD" w:rsidP="00B03CCD">
            <w:pPr>
              <w:rPr>
                <w:rFonts w:ascii="Century Gothic" w:hAnsi="Century Gothic"/>
                <w:sz w:val="18"/>
                <w:szCs w:val="18"/>
              </w:rPr>
            </w:pPr>
          </w:p>
        </w:tc>
        <w:tc>
          <w:tcPr>
            <w:tcW w:w="709" w:type="dxa"/>
            <w:vMerge/>
            <w:tcMar>
              <w:top w:w="100" w:type="dxa"/>
              <w:left w:w="100" w:type="dxa"/>
              <w:bottom w:w="100" w:type="dxa"/>
              <w:right w:w="100" w:type="dxa"/>
            </w:tcMar>
          </w:tcPr>
          <w:p w14:paraId="68978F60" w14:textId="77777777" w:rsidR="00B03CCD" w:rsidRPr="00CC4390" w:rsidRDefault="00B03CCD" w:rsidP="00B03CCD">
            <w:pPr>
              <w:jc w:val="center"/>
              <w:rPr>
                <w:rFonts w:ascii="Century Gothic" w:hAnsi="Century Gothic"/>
                <w:sz w:val="18"/>
                <w:szCs w:val="18"/>
              </w:rPr>
            </w:pPr>
          </w:p>
        </w:tc>
        <w:tc>
          <w:tcPr>
            <w:tcW w:w="5528" w:type="dxa"/>
            <w:vMerge w:val="restart"/>
            <w:tcMar>
              <w:top w:w="100" w:type="dxa"/>
              <w:left w:w="100" w:type="dxa"/>
              <w:bottom w:w="100" w:type="dxa"/>
              <w:right w:w="100" w:type="dxa"/>
            </w:tcMar>
            <w:vAlign w:val="center"/>
          </w:tcPr>
          <w:p w14:paraId="196453FB" w14:textId="1571E3EA" w:rsidR="00B03CCD" w:rsidRPr="00CC4390" w:rsidRDefault="00B03CCD" w:rsidP="00B03CCD">
            <w:pPr>
              <w:rPr>
                <w:rFonts w:ascii="Century Gothic" w:hAnsi="Century Gothic"/>
                <w:sz w:val="18"/>
                <w:szCs w:val="18"/>
              </w:rPr>
            </w:pPr>
            <w:r w:rsidRPr="00CC4390">
              <w:rPr>
                <w:rFonts w:ascii="Century Gothic" w:hAnsi="Century Gothic"/>
                <w:sz w:val="18"/>
                <w:szCs w:val="18"/>
              </w:rPr>
              <w:t>1.3. Obtener todas las soluciones matemáticas de un problema movilizando los conocimientos necesarios.</w:t>
            </w:r>
          </w:p>
        </w:tc>
        <w:tc>
          <w:tcPr>
            <w:tcW w:w="709" w:type="dxa"/>
            <w:vMerge w:val="restart"/>
            <w:tcMar>
              <w:top w:w="100" w:type="dxa"/>
              <w:left w:w="100" w:type="dxa"/>
              <w:bottom w:w="100" w:type="dxa"/>
              <w:right w:w="100" w:type="dxa"/>
            </w:tcMar>
          </w:tcPr>
          <w:p w14:paraId="38F6928F" w14:textId="77777777" w:rsidR="00B03CCD" w:rsidRPr="00CC4390" w:rsidRDefault="00B03CCD" w:rsidP="00B03CCD">
            <w:pPr>
              <w:jc w:val="center"/>
              <w:rPr>
                <w:rFonts w:ascii="Century Gothic" w:hAnsi="Century Gothic"/>
                <w:sz w:val="18"/>
                <w:szCs w:val="18"/>
              </w:rPr>
            </w:pPr>
            <w:r w:rsidRPr="00CC4390">
              <w:rPr>
                <w:rFonts w:ascii="Century Gothic" w:hAnsi="Century Gothic"/>
                <w:sz w:val="18"/>
                <w:szCs w:val="18"/>
              </w:rPr>
              <w:t>6</w:t>
            </w:r>
          </w:p>
        </w:tc>
        <w:tc>
          <w:tcPr>
            <w:tcW w:w="3544" w:type="dxa"/>
            <w:tcMar>
              <w:top w:w="100" w:type="dxa"/>
              <w:left w:w="100" w:type="dxa"/>
              <w:bottom w:w="100" w:type="dxa"/>
              <w:right w:w="100" w:type="dxa"/>
            </w:tcMar>
          </w:tcPr>
          <w:p w14:paraId="666151A3"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Observación sistemática (escala de observación)</w:t>
            </w:r>
          </w:p>
        </w:tc>
      </w:tr>
      <w:tr w:rsidR="00B03CCD" w:rsidRPr="00CC4390" w14:paraId="7109DF34" w14:textId="77777777" w:rsidTr="0054441B">
        <w:trPr>
          <w:cantSplit/>
          <w:trHeight w:hRule="exact" w:val="378"/>
        </w:trPr>
        <w:tc>
          <w:tcPr>
            <w:tcW w:w="3964" w:type="dxa"/>
            <w:vMerge/>
            <w:tcMar>
              <w:top w:w="100" w:type="dxa"/>
              <w:left w:w="100" w:type="dxa"/>
              <w:bottom w:w="100" w:type="dxa"/>
              <w:right w:w="100" w:type="dxa"/>
            </w:tcMar>
          </w:tcPr>
          <w:p w14:paraId="2CC912B2" w14:textId="77777777" w:rsidR="00B03CCD" w:rsidRPr="00CC4390" w:rsidRDefault="00B03CCD" w:rsidP="00B03CCD">
            <w:pPr>
              <w:rPr>
                <w:rFonts w:ascii="Century Gothic" w:hAnsi="Century Gothic"/>
                <w:sz w:val="18"/>
                <w:szCs w:val="18"/>
              </w:rPr>
            </w:pPr>
          </w:p>
        </w:tc>
        <w:tc>
          <w:tcPr>
            <w:tcW w:w="709" w:type="dxa"/>
            <w:vMerge/>
            <w:tcMar>
              <w:top w:w="100" w:type="dxa"/>
              <w:left w:w="100" w:type="dxa"/>
              <w:bottom w:w="100" w:type="dxa"/>
              <w:right w:w="100" w:type="dxa"/>
            </w:tcMar>
          </w:tcPr>
          <w:p w14:paraId="38DF0424" w14:textId="77777777" w:rsidR="00B03CCD" w:rsidRPr="00CC4390" w:rsidRDefault="00B03CCD" w:rsidP="00B03CCD">
            <w:pPr>
              <w:jc w:val="center"/>
              <w:rPr>
                <w:rFonts w:ascii="Century Gothic" w:hAnsi="Century Gothic"/>
                <w:sz w:val="18"/>
                <w:szCs w:val="18"/>
              </w:rPr>
            </w:pPr>
          </w:p>
        </w:tc>
        <w:tc>
          <w:tcPr>
            <w:tcW w:w="5528" w:type="dxa"/>
            <w:vMerge/>
            <w:tcMar>
              <w:top w:w="100" w:type="dxa"/>
              <w:left w:w="100" w:type="dxa"/>
              <w:bottom w:w="100" w:type="dxa"/>
              <w:right w:w="100" w:type="dxa"/>
            </w:tcMar>
          </w:tcPr>
          <w:p w14:paraId="5EAEABDF" w14:textId="77777777" w:rsidR="00B03CCD" w:rsidRPr="00CC4390" w:rsidRDefault="00B03CCD" w:rsidP="00B03CCD">
            <w:pPr>
              <w:rPr>
                <w:rFonts w:ascii="Century Gothic" w:hAnsi="Century Gothic" w:cs="Arial"/>
                <w:sz w:val="18"/>
                <w:szCs w:val="18"/>
              </w:rPr>
            </w:pPr>
          </w:p>
        </w:tc>
        <w:tc>
          <w:tcPr>
            <w:tcW w:w="709" w:type="dxa"/>
            <w:vMerge/>
            <w:tcMar>
              <w:top w:w="100" w:type="dxa"/>
              <w:left w:w="100" w:type="dxa"/>
              <w:bottom w:w="100" w:type="dxa"/>
              <w:right w:w="100" w:type="dxa"/>
            </w:tcMar>
          </w:tcPr>
          <w:p w14:paraId="6E047F32" w14:textId="77777777" w:rsidR="00B03CCD" w:rsidRPr="00CC4390" w:rsidRDefault="00B03CCD" w:rsidP="00B03CCD">
            <w:pPr>
              <w:jc w:val="center"/>
              <w:rPr>
                <w:rFonts w:ascii="Century Gothic" w:hAnsi="Century Gothic"/>
                <w:sz w:val="18"/>
                <w:szCs w:val="18"/>
              </w:rPr>
            </w:pPr>
          </w:p>
        </w:tc>
        <w:tc>
          <w:tcPr>
            <w:tcW w:w="3544" w:type="dxa"/>
            <w:tcMar>
              <w:top w:w="100" w:type="dxa"/>
              <w:left w:w="100" w:type="dxa"/>
              <w:bottom w:w="100" w:type="dxa"/>
              <w:right w:w="100" w:type="dxa"/>
            </w:tcMar>
          </w:tcPr>
          <w:p w14:paraId="3D90A4AA"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Pruebas específicas (rúbrica)</w:t>
            </w:r>
          </w:p>
        </w:tc>
      </w:tr>
      <w:tr w:rsidR="00B03CCD" w:rsidRPr="00CC4390" w14:paraId="112E678F" w14:textId="77777777" w:rsidTr="00B31BAF">
        <w:trPr>
          <w:cantSplit/>
          <w:trHeight w:val="109"/>
        </w:trPr>
        <w:tc>
          <w:tcPr>
            <w:tcW w:w="3964" w:type="dxa"/>
            <w:vMerge w:val="restart"/>
            <w:tcMar>
              <w:top w:w="100" w:type="dxa"/>
              <w:left w:w="100" w:type="dxa"/>
              <w:bottom w:w="100" w:type="dxa"/>
              <w:right w:w="100" w:type="dxa"/>
            </w:tcMar>
          </w:tcPr>
          <w:p w14:paraId="22C4B8BE" w14:textId="77777777" w:rsidR="00B03CCD" w:rsidRPr="00CC4390" w:rsidRDefault="00B03CCD" w:rsidP="00B03CCD">
            <w:pPr>
              <w:rPr>
                <w:rFonts w:ascii="Century Gothic" w:hAnsi="Century Gothic"/>
                <w:sz w:val="18"/>
                <w:szCs w:val="18"/>
              </w:rPr>
            </w:pPr>
            <w:r w:rsidRPr="00CC4390">
              <w:rPr>
                <w:rFonts w:ascii="Century Gothic" w:hAnsi="Century Gothic" w:cs="Arial"/>
                <w:sz w:val="18"/>
                <w:szCs w:val="18"/>
              </w:rPr>
              <w:t>2. Analizar las soluciones de un problema usando diferentes técnicas y herramientas, evaluando las respuestas obtenidas, para verificar su validez e idoneidad desde un punto de vista matemático y su repercusión global.</w:t>
            </w:r>
          </w:p>
        </w:tc>
        <w:tc>
          <w:tcPr>
            <w:tcW w:w="709" w:type="dxa"/>
            <w:vMerge w:val="restart"/>
            <w:tcMar>
              <w:top w:w="100" w:type="dxa"/>
              <w:left w:w="100" w:type="dxa"/>
              <w:bottom w:w="100" w:type="dxa"/>
              <w:right w:w="100" w:type="dxa"/>
            </w:tcMar>
          </w:tcPr>
          <w:p w14:paraId="6FF00565" w14:textId="77777777" w:rsidR="00B03CCD" w:rsidRPr="00CC4390" w:rsidRDefault="00B03CCD" w:rsidP="00B03CCD">
            <w:pPr>
              <w:jc w:val="center"/>
              <w:rPr>
                <w:rFonts w:ascii="Century Gothic" w:hAnsi="Century Gothic" w:cs="Arial"/>
                <w:sz w:val="18"/>
                <w:szCs w:val="18"/>
              </w:rPr>
            </w:pPr>
            <w:r w:rsidRPr="00CC4390">
              <w:rPr>
                <w:rFonts w:ascii="Century Gothic" w:hAnsi="Century Gothic" w:cs="Arial"/>
                <w:sz w:val="18"/>
                <w:szCs w:val="18"/>
              </w:rPr>
              <w:t>10</w:t>
            </w:r>
          </w:p>
        </w:tc>
        <w:tc>
          <w:tcPr>
            <w:tcW w:w="5528" w:type="dxa"/>
            <w:vMerge w:val="restart"/>
            <w:tcMar>
              <w:top w:w="100" w:type="dxa"/>
              <w:left w:w="100" w:type="dxa"/>
              <w:bottom w:w="100" w:type="dxa"/>
              <w:right w:w="100" w:type="dxa"/>
            </w:tcMar>
            <w:vAlign w:val="center"/>
          </w:tcPr>
          <w:p w14:paraId="660BF29E" w14:textId="3585542F" w:rsidR="00B03CCD" w:rsidRPr="00CC4390" w:rsidRDefault="00B03CCD" w:rsidP="00B03CCD">
            <w:pPr>
              <w:rPr>
                <w:rFonts w:ascii="Century Gothic" w:hAnsi="Century Gothic" w:cs="Arial"/>
                <w:sz w:val="18"/>
                <w:szCs w:val="18"/>
              </w:rPr>
            </w:pPr>
            <w:r w:rsidRPr="00CC4390">
              <w:rPr>
                <w:rFonts w:ascii="Century Gothic" w:hAnsi="Century Gothic"/>
                <w:sz w:val="18"/>
                <w:szCs w:val="18"/>
              </w:rPr>
              <w:t>2.1. Comprobar la corrección matemática de las soluciones de un problema.</w:t>
            </w:r>
          </w:p>
        </w:tc>
        <w:tc>
          <w:tcPr>
            <w:tcW w:w="709" w:type="dxa"/>
            <w:vMerge w:val="restart"/>
            <w:tcMar>
              <w:top w:w="100" w:type="dxa"/>
              <w:left w:w="100" w:type="dxa"/>
              <w:bottom w:w="100" w:type="dxa"/>
              <w:right w:w="100" w:type="dxa"/>
            </w:tcMar>
          </w:tcPr>
          <w:p w14:paraId="73678C35" w14:textId="77777777" w:rsidR="00B03CCD" w:rsidRPr="00CC4390" w:rsidRDefault="00B03CCD" w:rsidP="00B03CCD">
            <w:pPr>
              <w:jc w:val="center"/>
              <w:rPr>
                <w:rFonts w:ascii="Century Gothic" w:hAnsi="Century Gothic"/>
                <w:sz w:val="18"/>
                <w:szCs w:val="18"/>
              </w:rPr>
            </w:pPr>
            <w:r w:rsidRPr="00CC4390">
              <w:rPr>
                <w:rFonts w:ascii="Century Gothic" w:hAnsi="Century Gothic"/>
                <w:sz w:val="18"/>
                <w:szCs w:val="18"/>
              </w:rPr>
              <w:t>5</w:t>
            </w:r>
          </w:p>
        </w:tc>
        <w:tc>
          <w:tcPr>
            <w:tcW w:w="3544" w:type="dxa"/>
            <w:tcMar>
              <w:top w:w="100" w:type="dxa"/>
              <w:left w:w="100" w:type="dxa"/>
              <w:bottom w:w="100" w:type="dxa"/>
              <w:right w:w="100" w:type="dxa"/>
            </w:tcMar>
          </w:tcPr>
          <w:p w14:paraId="667AD446"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Interacciones orales (anecdotario, escala de observación)</w:t>
            </w:r>
          </w:p>
        </w:tc>
      </w:tr>
      <w:tr w:rsidR="00B03CCD" w:rsidRPr="00CC4390" w14:paraId="43A8FB30" w14:textId="77777777" w:rsidTr="0054441B">
        <w:trPr>
          <w:cantSplit/>
          <w:trHeight w:val="142"/>
        </w:trPr>
        <w:tc>
          <w:tcPr>
            <w:tcW w:w="3964" w:type="dxa"/>
            <w:vMerge/>
            <w:tcMar>
              <w:top w:w="100" w:type="dxa"/>
              <w:left w:w="100" w:type="dxa"/>
              <w:bottom w:w="100" w:type="dxa"/>
              <w:right w:w="100" w:type="dxa"/>
            </w:tcMar>
          </w:tcPr>
          <w:p w14:paraId="3C47A288" w14:textId="77777777" w:rsidR="00B03CCD" w:rsidRPr="00CC4390" w:rsidRDefault="00B03CCD" w:rsidP="00B03CCD">
            <w:pPr>
              <w:rPr>
                <w:rFonts w:ascii="Century Gothic" w:hAnsi="Century Gothic" w:cs="Arial"/>
                <w:sz w:val="18"/>
                <w:szCs w:val="18"/>
              </w:rPr>
            </w:pPr>
          </w:p>
        </w:tc>
        <w:tc>
          <w:tcPr>
            <w:tcW w:w="709" w:type="dxa"/>
            <w:vMerge/>
            <w:tcMar>
              <w:top w:w="100" w:type="dxa"/>
              <w:left w:w="100" w:type="dxa"/>
              <w:bottom w:w="100" w:type="dxa"/>
              <w:right w:w="100" w:type="dxa"/>
            </w:tcMar>
          </w:tcPr>
          <w:p w14:paraId="2332FD1F" w14:textId="77777777" w:rsidR="00B03CCD" w:rsidRPr="00CC4390" w:rsidRDefault="00B03CCD" w:rsidP="00B03CCD">
            <w:pPr>
              <w:jc w:val="center"/>
              <w:rPr>
                <w:rFonts w:ascii="Century Gothic" w:hAnsi="Century Gothic" w:cs="Arial"/>
                <w:sz w:val="18"/>
                <w:szCs w:val="18"/>
              </w:rPr>
            </w:pPr>
          </w:p>
        </w:tc>
        <w:tc>
          <w:tcPr>
            <w:tcW w:w="5528" w:type="dxa"/>
            <w:vMerge/>
            <w:tcMar>
              <w:top w:w="100" w:type="dxa"/>
              <w:left w:w="100" w:type="dxa"/>
              <w:bottom w:w="100" w:type="dxa"/>
              <w:right w:w="100" w:type="dxa"/>
            </w:tcMar>
          </w:tcPr>
          <w:p w14:paraId="76254D33" w14:textId="77777777" w:rsidR="00B03CCD" w:rsidRPr="00CC4390" w:rsidRDefault="00B03CCD" w:rsidP="00B03CCD">
            <w:pPr>
              <w:rPr>
                <w:rFonts w:ascii="Century Gothic" w:hAnsi="Century Gothic" w:cs="Arial"/>
                <w:sz w:val="18"/>
                <w:szCs w:val="18"/>
              </w:rPr>
            </w:pPr>
          </w:p>
        </w:tc>
        <w:tc>
          <w:tcPr>
            <w:tcW w:w="709" w:type="dxa"/>
            <w:vMerge/>
            <w:tcMar>
              <w:top w:w="100" w:type="dxa"/>
              <w:left w:w="100" w:type="dxa"/>
              <w:bottom w:w="100" w:type="dxa"/>
              <w:right w:w="100" w:type="dxa"/>
            </w:tcMar>
          </w:tcPr>
          <w:p w14:paraId="100F8D8C" w14:textId="77777777" w:rsidR="00B03CCD" w:rsidRPr="00CC4390" w:rsidRDefault="00B03CCD" w:rsidP="00B03CCD">
            <w:pPr>
              <w:jc w:val="center"/>
              <w:rPr>
                <w:rFonts w:ascii="Century Gothic" w:hAnsi="Century Gothic"/>
                <w:sz w:val="18"/>
                <w:szCs w:val="18"/>
              </w:rPr>
            </w:pPr>
          </w:p>
        </w:tc>
        <w:tc>
          <w:tcPr>
            <w:tcW w:w="3544" w:type="dxa"/>
            <w:tcMar>
              <w:top w:w="100" w:type="dxa"/>
              <w:left w:w="100" w:type="dxa"/>
              <w:bottom w:w="100" w:type="dxa"/>
              <w:right w:w="100" w:type="dxa"/>
            </w:tcMar>
          </w:tcPr>
          <w:p w14:paraId="3FB5FC9D"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Pruebas específicas (rúbrica)</w:t>
            </w:r>
          </w:p>
        </w:tc>
      </w:tr>
      <w:tr w:rsidR="00B03CCD" w:rsidRPr="00CC4390" w14:paraId="7ADF6CB9" w14:textId="77777777" w:rsidTr="00EB7D82">
        <w:trPr>
          <w:cantSplit/>
          <w:trHeight w:val="20"/>
        </w:trPr>
        <w:tc>
          <w:tcPr>
            <w:tcW w:w="3964" w:type="dxa"/>
            <w:vMerge/>
            <w:tcMar>
              <w:top w:w="100" w:type="dxa"/>
              <w:left w:w="100" w:type="dxa"/>
              <w:bottom w:w="100" w:type="dxa"/>
              <w:right w:w="100" w:type="dxa"/>
            </w:tcMar>
          </w:tcPr>
          <w:p w14:paraId="44B92658" w14:textId="77777777" w:rsidR="00B03CCD" w:rsidRPr="00CC4390" w:rsidRDefault="00B03CCD" w:rsidP="00B03CCD">
            <w:pPr>
              <w:rPr>
                <w:rFonts w:ascii="Century Gothic" w:hAnsi="Century Gothic"/>
                <w:sz w:val="18"/>
                <w:szCs w:val="18"/>
              </w:rPr>
            </w:pPr>
          </w:p>
        </w:tc>
        <w:tc>
          <w:tcPr>
            <w:tcW w:w="709" w:type="dxa"/>
            <w:vMerge/>
            <w:tcMar>
              <w:top w:w="100" w:type="dxa"/>
              <w:left w:w="100" w:type="dxa"/>
              <w:bottom w:w="100" w:type="dxa"/>
              <w:right w:w="100" w:type="dxa"/>
            </w:tcMar>
          </w:tcPr>
          <w:p w14:paraId="0E00E9DE" w14:textId="77777777" w:rsidR="00B03CCD" w:rsidRPr="00CC4390" w:rsidRDefault="00B03CCD" w:rsidP="00B03CCD">
            <w:pPr>
              <w:jc w:val="center"/>
              <w:rPr>
                <w:rFonts w:ascii="Century Gothic" w:hAnsi="Century Gothic" w:cs="Arial"/>
                <w:sz w:val="18"/>
                <w:szCs w:val="18"/>
              </w:rPr>
            </w:pPr>
          </w:p>
        </w:tc>
        <w:tc>
          <w:tcPr>
            <w:tcW w:w="5528" w:type="dxa"/>
            <w:vMerge w:val="restart"/>
            <w:tcMar>
              <w:top w:w="100" w:type="dxa"/>
              <w:left w:w="100" w:type="dxa"/>
              <w:bottom w:w="100" w:type="dxa"/>
              <w:right w:w="100" w:type="dxa"/>
            </w:tcMar>
            <w:vAlign w:val="center"/>
          </w:tcPr>
          <w:p w14:paraId="6CA3879F" w14:textId="2D513653" w:rsidR="00B03CCD" w:rsidRPr="00CC4390" w:rsidRDefault="00B03CCD" w:rsidP="00B03CCD">
            <w:pPr>
              <w:rPr>
                <w:rFonts w:ascii="Century Gothic" w:hAnsi="Century Gothic" w:cs="Arial"/>
                <w:sz w:val="18"/>
                <w:szCs w:val="18"/>
              </w:rPr>
            </w:pPr>
            <w:r w:rsidRPr="00CC4390">
              <w:rPr>
                <w:rFonts w:ascii="Century Gothic" w:hAnsi="Century Gothic"/>
                <w:sz w:val="18"/>
                <w:szCs w:val="18"/>
              </w:rPr>
              <w:t>2.2. Seleccionar las soluciones óptimas de un problema valorando tanto la corrección matemática como sus implicaciones desde diferentes perspectivas (de género, de sostenibilidad, de consumo responsable...).</w:t>
            </w:r>
          </w:p>
        </w:tc>
        <w:tc>
          <w:tcPr>
            <w:tcW w:w="709" w:type="dxa"/>
            <w:vMerge w:val="restart"/>
            <w:tcMar>
              <w:top w:w="100" w:type="dxa"/>
              <w:left w:w="100" w:type="dxa"/>
              <w:bottom w:w="100" w:type="dxa"/>
              <w:right w:w="100" w:type="dxa"/>
            </w:tcMar>
          </w:tcPr>
          <w:p w14:paraId="5896C018" w14:textId="77777777" w:rsidR="00B03CCD" w:rsidRPr="00CC4390" w:rsidRDefault="00B03CCD" w:rsidP="00B03CCD">
            <w:pPr>
              <w:jc w:val="center"/>
              <w:rPr>
                <w:rFonts w:ascii="Century Gothic" w:hAnsi="Century Gothic"/>
                <w:sz w:val="18"/>
                <w:szCs w:val="18"/>
              </w:rPr>
            </w:pPr>
            <w:r w:rsidRPr="00CC4390">
              <w:rPr>
                <w:rFonts w:ascii="Century Gothic" w:hAnsi="Century Gothic"/>
                <w:sz w:val="18"/>
                <w:szCs w:val="18"/>
              </w:rPr>
              <w:t>5</w:t>
            </w:r>
          </w:p>
        </w:tc>
        <w:tc>
          <w:tcPr>
            <w:tcW w:w="3544" w:type="dxa"/>
            <w:tcMar>
              <w:top w:w="100" w:type="dxa"/>
              <w:left w:w="100" w:type="dxa"/>
              <w:bottom w:w="100" w:type="dxa"/>
              <w:right w:w="100" w:type="dxa"/>
            </w:tcMar>
          </w:tcPr>
          <w:p w14:paraId="2A5430C3"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Interacciones orales (anecdotario, escala de observación)</w:t>
            </w:r>
          </w:p>
        </w:tc>
      </w:tr>
      <w:tr w:rsidR="00B03CCD" w:rsidRPr="00CC4390" w14:paraId="7D8D8DA5" w14:textId="77777777" w:rsidTr="0054441B">
        <w:trPr>
          <w:cantSplit/>
          <w:trHeight w:val="425"/>
        </w:trPr>
        <w:tc>
          <w:tcPr>
            <w:tcW w:w="3964" w:type="dxa"/>
            <w:vMerge/>
            <w:tcMar>
              <w:top w:w="100" w:type="dxa"/>
              <w:left w:w="100" w:type="dxa"/>
              <w:bottom w:w="100" w:type="dxa"/>
              <w:right w:w="100" w:type="dxa"/>
            </w:tcMar>
          </w:tcPr>
          <w:p w14:paraId="685AE4C6" w14:textId="77777777" w:rsidR="00B03CCD" w:rsidRPr="00CC4390" w:rsidRDefault="00B03CCD" w:rsidP="00B03CCD">
            <w:pPr>
              <w:rPr>
                <w:rFonts w:ascii="Century Gothic" w:hAnsi="Century Gothic"/>
                <w:sz w:val="18"/>
                <w:szCs w:val="18"/>
              </w:rPr>
            </w:pPr>
          </w:p>
        </w:tc>
        <w:tc>
          <w:tcPr>
            <w:tcW w:w="709" w:type="dxa"/>
            <w:vMerge/>
            <w:tcMar>
              <w:top w:w="100" w:type="dxa"/>
              <w:left w:w="100" w:type="dxa"/>
              <w:bottom w:w="100" w:type="dxa"/>
              <w:right w:w="100" w:type="dxa"/>
            </w:tcMar>
          </w:tcPr>
          <w:p w14:paraId="02076B9B" w14:textId="77777777" w:rsidR="00B03CCD" w:rsidRPr="00CC4390" w:rsidRDefault="00B03CCD" w:rsidP="00B03CCD">
            <w:pPr>
              <w:jc w:val="center"/>
              <w:rPr>
                <w:rFonts w:ascii="Century Gothic" w:hAnsi="Century Gothic" w:cs="Arial"/>
                <w:sz w:val="18"/>
                <w:szCs w:val="18"/>
              </w:rPr>
            </w:pPr>
          </w:p>
        </w:tc>
        <w:tc>
          <w:tcPr>
            <w:tcW w:w="5528" w:type="dxa"/>
            <w:vMerge/>
            <w:tcMar>
              <w:top w:w="100" w:type="dxa"/>
              <w:left w:w="100" w:type="dxa"/>
              <w:bottom w:w="100" w:type="dxa"/>
              <w:right w:w="100" w:type="dxa"/>
            </w:tcMar>
          </w:tcPr>
          <w:p w14:paraId="71B7CD75" w14:textId="77777777" w:rsidR="00B03CCD" w:rsidRPr="00CC4390" w:rsidRDefault="00B03CCD" w:rsidP="00B03CCD">
            <w:pPr>
              <w:rPr>
                <w:rFonts w:ascii="Century Gothic" w:hAnsi="Century Gothic" w:cs="Arial"/>
                <w:sz w:val="18"/>
                <w:szCs w:val="18"/>
              </w:rPr>
            </w:pPr>
          </w:p>
        </w:tc>
        <w:tc>
          <w:tcPr>
            <w:tcW w:w="709" w:type="dxa"/>
            <w:vMerge/>
            <w:tcMar>
              <w:top w:w="100" w:type="dxa"/>
              <w:left w:w="100" w:type="dxa"/>
              <w:bottom w:w="100" w:type="dxa"/>
              <w:right w:w="100" w:type="dxa"/>
            </w:tcMar>
          </w:tcPr>
          <w:p w14:paraId="3351EB88" w14:textId="77777777" w:rsidR="00B03CCD" w:rsidRPr="00CC4390" w:rsidRDefault="00B03CCD" w:rsidP="00B03CCD">
            <w:pPr>
              <w:jc w:val="center"/>
              <w:rPr>
                <w:rFonts w:ascii="Century Gothic" w:hAnsi="Century Gothic"/>
                <w:sz w:val="18"/>
                <w:szCs w:val="18"/>
              </w:rPr>
            </w:pPr>
          </w:p>
        </w:tc>
        <w:tc>
          <w:tcPr>
            <w:tcW w:w="3544" w:type="dxa"/>
            <w:tcMar>
              <w:top w:w="100" w:type="dxa"/>
              <w:left w:w="100" w:type="dxa"/>
              <w:bottom w:w="100" w:type="dxa"/>
              <w:right w:w="100" w:type="dxa"/>
            </w:tcMar>
          </w:tcPr>
          <w:p w14:paraId="68C58BB5"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Pruebas específicas (rúbrica)</w:t>
            </w:r>
          </w:p>
        </w:tc>
      </w:tr>
      <w:tr w:rsidR="00B03CCD" w:rsidRPr="00CC4390" w14:paraId="4801F1BB" w14:textId="77777777" w:rsidTr="0054441B">
        <w:trPr>
          <w:cantSplit/>
          <w:trHeight w:val="425"/>
        </w:trPr>
        <w:tc>
          <w:tcPr>
            <w:tcW w:w="3964" w:type="dxa"/>
            <w:vMerge/>
            <w:tcMar>
              <w:top w:w="100" w:type="dxa"/>
              <w:left w:w="100" w:type="dxa"/>
              <w:bottom w:w="100" w:type="dxa"/>
              <w:right w:w="100" w:type="dxa"/>
            </w:tcMar>
          </w:tcPr>
          <w:p w14:paraId="3A7FEC8D" w14:textId="77777777" w:rsidR="00B03CCD" w:rsidRPr="00CC4390" w:rsidRDefault="00B03CCD" w:rsidP="00B03CCD">
            <w:pPr>
              <w:rPr>
                <w:rFonts w:ascii="Century Gothic" w:hAnsi="Century Gothic"/>
                <w:sz w:val="18"/>
                <w:szCs w:val="18"/>
              </w:rPr>
            </w:pPr>
          </w:p>
        </w:tc>
        <w:tc>
          <w:tcPr>
            <w:tcW w:w="709" w:type="dxa"/>
            <w:vMerge/>
            <w:tcMar>
              <w:top w:w="100" w:type="dxa"/>
              <w:left w:w="100" w:type="dxa"/>
              <w:bottom w:w="100" w:type="dxa"/>
              <w:right w:w="100" w:type="dxa"/>
            </w:tcMar>
          </w:tcPr>
          <w:p w14:paraId="58A2AF91" w14:textId="77777777" w:rsidR="00B03CCD" w:rsidRPr="00CC4390" w:rsidRDefault="00B03CCD" w:rsidP="00B03CCD">
            <w:pPr>
              <w:jc w:val="center"/>
              <w:rPr>
                <w:rFonts w:ascii="Century Gothic" w:hAnsi="Century Gothic" w:cs="Arial"/>
                <w:sz w:val="18"/>
                <w:szCs w:val="18"/>
              </w:rPr>
            </w:pPr>
          </w:p>
        </w:tc>
        <w:tc>
          <w:tcPr>
            <w:tcW w:w="5528" w:type="dxa"/>
            <w:vMerge/>
            <w:tcMar>
              <w:top w:w="100" w:type="dxa"/>
              <w:left w:w="100" w:type="dxa"/>
              <w:bottom w:w="100" w:type="dxa"/>
              <w:right w:w="100" w:type="dxa"/>
            </w:tcMar>
          </w:tcPr>
          <w:p w14:paraId="74363F6A" w14:textId="77777777" w:rsidR="00B03CCD" w:rsidRPr="00CC4390" w:rsidRDefault="00B03CCD" w:rsidP="00B03CCD">
            <w:pPr>
              <w:rPr>
                <w:rFonts w:ascii="Century Gothic" w:hAnsi="Century Gothic" w:cs="Arial"/>
                <w:sz w:val="18"/>
                <w:szCs w:val="18"/>
              </w:rPr>
            </w:pPr>
          </w:p>
        </w:tc>
        <w:tc>
          <w:tcPr>
            <w:tcW w:w="709" w:type="dxa"/>
            <w:vMerge/>
            <w:tcMar>
              <w:top w:w="100" w:type="dxa"/>
              <w:left w:w="100" w:type="dxa"/>
              <w:bottom w:w="100" w:type="dxa"/>
              <w:right w:w="100" w:type="dxa"/>
            </w:tcMar>
          </w:tcPr>
          <w:p w14:paraId="602BBB5E" w14:textId="77777777" w:rsidR="00B03CCD" w:rsidRPr="00CC4390" w:rsidRDefault="00B03CCD" w:rsidP="00B03CCD">
            <w:pPr>
              <w:jc w:val="center"/>
              <w:rPr>
                <w:rFonts w:ascii="Century Gothic" w:hAnsi="Century Gothic"/>
                <w:sz w:val="18"/>
                <w:szCs w:val="18"/>
              </w:rPr>
            </w:pPr>
          </w:p>
        </w:tc>
        <w:tc>
          <w:tcPr>
            <w:tcW w:w="3544" w:type="dxa"/>
            <w:tcMar>
              <w:top w:w="100" w:type="dxa"/>
              <w:left w:w="100" w:type="dxa"/>
              <w:bottom w:w="100" w:type="dxa"/>
              <w:right w:w="100" w:type="dxa"/>
            </w:tcMar>
          </w:tcPr>
          <w:p w14:paraId="08BFFAB7"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Observación sistemática (escala de observación)</w:t>
            </w:r>
          </w:p>
        </w:tc>
      </w:tr>
      <w:tr w:rsidR="00B03CCD" w:rsidRPr="00CC4390" w14:paraId="32149ABC" w14:textId="77777777" w:rsidTr="00523B3A">
        <w:trPr>
          <w:cantSplit/>
          <w:trHeight w:val="91"/>
        </w:trPr>
        <w:tc>
          <w:tcPr>
            <w:tcW w:w="3964" w:type="dxa"/>
            <w:vMerge w:val="restart"/>
            <w:tcMar>
              <w:top w:w="100" w:type="dxa"/>
              <w:left w:w="100" w:type="dxa"/>
              <w:bottom w:w="100" w:type="dxa"/>
              <w:right w:w="100" w:type="dxa"/>
            </w:tcMar>
          </w:tcPr>
          <w:p w14:paraId="0DA37611" w14:textId="77777777" w:rsidR="00B03CCD" w:rsidRPr="00CC4390" w:rsidRDefault="00B03CCD" w:rsidP="00B03CCD">
            <w:pPr>
              <w:rPr>
                <w:rFonts w:ascii="Century Gothic" w:hAnsi="Century Gothic"/>
                <w:sz w:val="18"/>
                <w:szCs w:val="18"/>
              </w:rPr>
            </w:pPr>
            <w:r w:rsidRPr="00CC4390">
              <w:rPr>
                <w:rFonts w:ascii="Century Gothic" w:hAnsi="Century Gothic" w:cs="Arial"/>
                <w:sz w:val="18"/>
                <w:szCs w:val="18"/>
              </w:rPr>
              <w:t>3. Formular y comprobar conjeturas sencillas o plantear problemas de forma autónoma, reconociendo el valor del razonamiento y la argumentación para generar nuevo conocimiento.</w:t>
            </w:r>
          </w:p>
        </w:tc>
        <w:tc>
          <w:tcPr>
            <w:tcW w:w="709" w:type="dxa"/>
            <w:vMerge w:val="restart"/>
            <w:tcMar>
              <w:top w:w="100" w:type="dxa"/>
              <w:left w:w="100" w:type="dxa"/>
              <w:bottom w:w="100" w:type="dxa"/>
              <w:right w:w="100" w:type="dxa"/>
            </w:tcMar>
          </w:tcPr>
          <w:p w14:paraId="52F52990" w14:textId="77777777" w:rsidR="00B03CCD" w:rsidRPr="00CC4390" w:rsidRDefault="00B03CCD" w:rsidP="00B03CCD">
            <w:pPr>
              <w:jc w:val="center"/>
              <w:rPr>
                <w:rFonts w:ascii="Century Gothic" w:hAnsi="Century Gothic" w:cs="Arial"/>
                <w:sz w:val="18"/>
                <w:szCs w:val="18"/>
              </w:rPr>
            </w:pPr>
            <w:r w:rsidRPr="00CC4390">
              <w:rPr>
                <w:rFonts w:ascii="Century Gothic" w:hAnsi="Century Gothic" w:cs="Arial"/>
                <w:sz w:val="18"/>
                <w:szCs w:val="18"/>
              </w:rPr>
              <w:t>10</w:t>
            </w:r>
          </w:p>
          <w:p w14:paraId="22486CC7" w14:textId="77777777" w:rsidR="00B03CCD" w:rsidRPr="00CC4390" w:rsidRDefault="00B03CCD" w:rsidP="00B03CCD">
            <w:pPr>
              <w:jc w:val="center"/>
              <w:rPr>
                <w:rFonts w:ascii="Century Gothic" w:hAnsi="Century Gothic" w:cs="Arial"/>
                <w:sz w:val="18"/>
                <w:szCs w:val="18"/>
              </w:rPr>
            </w:pPr>
          </w:p>
        </w:tc>
        <w:tc>
          <w:tcPr>
            <w:tcW w:w="5528" w:type="dxa"/>
            <w:vMerge w:val="restart"/>
            <w:tcMar>
              <w:top w:w="100" w:type="dxa"/>
              <w:left w:w="100" w:type="dxa"/>
              <w:bottom w:w="100" w:type="dxa"/>
              <w:right w:w="100" w:type="dxa"/>
            </w:tcMar>
            <w:vAlign w:val="center"/>
          </w:tcPr>
          <w:p w14:paraId="4F81E49C" w14:textId="517F9F11" w:rsidR="00B03CCD" w:rsidRPr="00CC4390" w:rsidRDefault="00B03CCD" w:rsidP="00B03CCD">
            <w:pPr>
              <w:rPr>
                <w:rFonts w:ascii="Century Gothic" w:hAnsi="Century Gothic" w:cs="Arial"/>
                <w:sz w:val="18"/>
                <w:szCs w:val="18"/>
              </w:rPr>
            </w:pPr>
            <w:r w:rsidRPr="00CC4390">
              <w:rPr>
                <w:rFonts w:ascii="Century Gothic" w:hAnsi="Century Gothic"/>
                <w:sz w:val="18"/>
                <w:szCs w:val="18"/>
              </w:rPr>
              <w:t>3.1. Formular, comprobar e investigar conjeturas de forma guiada estudiando patrones, propiedades y relaciones.</w:t>
            </w:r>
          </w:p>
        </w:tc>
        <w:tc>
          <w:tcPr>
            <w:tcW w:w="709" w:type="dxa"/>
            <w:vMerge w:val="restart"/>
            <w:tcMar>
              <w:top w:w="100" w:type="dxa"/>
              <w:left w:w="100" w:type="dxa"/>
              <w:bottom w:w="100" w:type="dxa"/>
              <w:right w:w="100" w:type="dxa"/>
            </w:tcMar>
          </w:tcPr>
          <w:p w14:paraId="452C181A" w14:textId="77777777" w:rsidR="00B03CCD" w:rsidRPr="00CC4390" w:rsidRDefault="00B03CCD" w:rsidP="00B03CCD">
            <w:pPr>
              <w:jc w:val="center"/>
              <w:rPr>
                <w:rFonts w:ascii="Century Gothic" w:hAnsi="Century Gothic"/>
                <w:sz w:val="18"/>
                <w:szCs w:val="18"/>
              </w:rPr>
            </w:pPr>
            <w:r w:rsidRPr="00CC4390">
              <w:rPr>
                <w:rFonts w:ascii="Century Gothic" w:hAnsi="Century Gothic"/>
                <w:sz w:val="18"/>
                <w:szCs w:val="18"/>
              </w:rPr>
              <w:t>4</w:t>
            </w:r>
          </w:p>
        </w:tc>
        <w:tc>
          <w:tcPr>
            <w:tcW w:w="3544" w:type="dxa"/>
            <w:tcMar>
              <w:top w:w="100" w:type="dxa"/>
              <w:left w:w="100" w:type="dxa"/>
              <w:bottom w:w="100" w:type="dxa"/>
              <w:right w:w="100" w:type="dxa"/>
            </w:tcMar>
          </w:tcPr>
          <w:p w14:paraId="47A578B5"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Interacciones orales (anecdotario, escala de observación)</w:t>
            </w:r>
          </w:p>
        </w:tc>
      </w:tr>
      <w:tr w:rsidR="00B03CCD" w:rsidRPr="00CC4390" w14:paraId="0E8926B8" w14:textId="77777777" w:rsidTr="0054441B">
        <w:trPr>
          <w:cantSplit/>
          <w:trHeight w:val="319"/>
        </w:trPr>
        <w:tc>
          <w:tcPr>
            <w:tcW w:w="3964" w:type="dxa"/>
            <w:vMerge/>
            <w:tcMar>
              <w:top w:w="100" w:type="dxa"/>
              <w:left w:w="100" w:type="dxa"/>
              <w:bottom w:w="100" w:type="dxa"/>
              <w:right w:w="100" w:type="dxa"/>
            </w:tcMar>
          </w:tcPr>
          <w:p w14:paraId="5B80F61D" w14:textId="77777777" w:rsidR="00B03CCD" w:rsidRPr="00CC4390" w:rsidRDefault="00B03CCD" w:rsidP="00B03CCD">
            <w:pPr>
              <w:rPr>
                <w:rFonts w:ascii="Century Gothic" w:hAnsi="Century Gothic" w:cs="Arial"/>
                <w:sz w:val="18"/>
                <w:szCs w:val="18"/>
              </w:rPr>
            </w:pPr>
          </w:p>
        </w:tc>
        <w:tc>
          <w:tcPr>
            <w:tcW w:w="709" w:type="dxa"/>
            <w:vMerge/>
            <w:tcMar>
              <w:top w:w="100" w:type="dxa"/>
              <w:left w:w="100" w:type="dxa"/>
              <w:bottom w:w="100" w:type="dxa"/>
              <w:right w:w="100" w:type="dxa"/>
            </w:tcMar>
          </w:tcPr>
          <w:p w14:paraId="7D6E8BE0" w14:textId="77777777" w:rsidR="00B03CCD" w:rsidRPr="00CC4390" w:rsidRDefault="00B03CCD" w:rsidP="00B03CCD">
            <w:pPr>
              <w:jc w:val="center"/>
              <w:rPr>
                <w:rFonts w:ascii="Century Gothic" w:hAnsi="Century Gothic" w:cs="Arial"/>
                <w:sz w:val="18"/>
                <w:szCs w:val="18"/>
              </w:rPr>
            </w:pPr>
          </w:p>
        </w:tc>
        <w:tc>
          <w:tcPr>
            <w:tcW w:w="5528" w:type="dxa"/>
            <w:vMerge/>
            <w:tcMar>
              <w:top w:w="100" w:type="dxa"/>
              <w:left w:w="100" w:type="dxa"/>
              <w:bottom w:w="100" w:type="dxa"/>
              <w:right w:w="100" w:type="dxa"/>
            </w:tcMar>
          </w:tcPr>
          <w:p w14:paraId="14F90C4F" w14:textId="77777777" w:rsidR="00B03CCD" w:rsidRPr="00CC4390" w:rsidRDefault="00B03CCD" w:rsidP="00B03CCD">
            <w:pPr>
              <w:rPr>
                <w:rFonts w:ascii="Century Gothic" w:hAnsi="Century Gothic" w:cs="Arial"/>
                <w:sz w:val="18"/>
                <w:szCs w:val="18"/>
              </w:rPr>
            </w:pPr>
          </w:p>
        </w:tc>
        <w:tc>
          <w:tcPr>
            <w:tcW w:w="709" w:type="dxa"/>
            <w:vMerge/>
            <w:tcMar>
              <w:top w:w="100" w:type="dxa"/>
              <w:left w:w="100" w:type="dxa"/>
              <w:bottom w:w="100" w:type="dxa"/>
              <w:right w:w="100" w:type="dxa"/>
            </w:tcMar>
          </w:tcPr>
          <w:p w14:paraId="3159F6F6" w14:textId="77777777" w:rsidR="00B03CCD" w:rsidRPr="00CC4390" w:rsidRDefault="00B03CCD" w:rsidP="00B03CCD">
            <w:pPr>
              <w:jc w:val="center"/>
              <w:rPr>
                <w:rFonts w:ascii="Century Gothic" w:hAnsi="Century Gothic"/>
                <w:sz w:val="18"/>
                <w:szCs w:val="18"/>
              </w:rPr>
            </w:pPr>
          </w:p>
        </w:tc>
        <w:tc>
          <w:tcPr>
            <w:tcW w:w="3544" w:type="dxa"/>
            <w:tcMar>
              <w:top w:w="100" w:type="dxa"/>
              <w:left w:w="100" w:type="dxa"/>
              <w:bottom w:w="100" w:type="dxa"/>
              <w:right w:w="100" w:type="dxa"/>
            </w:tcMar>
          </w:tcPr>
          <w:p w14:paraId="6364010C"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Pruebas específicas (rúbrica)</w:t>
            </w:r>
          </w:p>
        </w:tc>
      </w:tr>
      <w:tr w:rsidR="00B03CCD" w:rsidRPr="00CC4390" w14:paraId="78456538" w14:textId="77777777" w:rsidTr="0054441B">
        <w:trPr>
          <w:cantSplit/>
          <w:trHeight w:val="319"/>
        </w:trPr>
        <w:tc>
          <w:tcPr>
            <w:tcW w:w="3964" w:type="dxa"/>
            <w:vMerge/>
            <w:tcMar>
              <w:top w:w="100" w:type="dxa"/>
              <w:left w:w="100" w:type="dxa"/>
              <w:bottom w:w="100" w:type="dxa"/>
              <w:right w:w="100" w:type="dxa"/>
            </w:tcMar>
          </w:tcPr>
          <w:p w14:paraId="3E9F0FE6" w14:textId="77777777" w:rsidR="00B03CCD" w:rsidRPr="00CC4390" w:rsidRDefault="00B03CCD" w:rsidP="00B03CCD">
            <w:pPr>
              <w:rPr>
                <w:rFonts w:ascii="Century Gothic" w:hAnsi="Century Gothic" w:cs="Arial"/>
                <w:sz w:val="18"/>
                <w:szCs w:val="18"/>
              </w:rPr>
            </w:pPr>
          </w:p>
        </w:tc>
        <w:tc>
          <w:tcPr>
            <w:tcW w:w="709" w:type="dxa"/>
            <w:vMerge/>
            <w:tcMar>
              <w:top w:w="100" w:type="dxa"/>
              <w:left w:w="100" w:type="dxa"/>
              <w:bottom w:w="100" w:type="dxa"/>
              <w:right w:w="100" w:type="dxa"/>
            </w:tcMar>
          </w:tcPr>
          <w:p w14:paraId="7731C717" w14:textId="77777777" w:rsidR="00B03CCD" w:rsidRPr="00CC4390" w:rsidRDefault="00B03CCD" w:rsidP="00B03CCD">
            <w:pPr>
              <w:jc w:val="center"/>
              <w:rPr>
                <w:rFonts w:ascii="Century Gothic" w:hAnsi="Century Gothic" w:cs="Arial"/>
                <w:sz w:val="18"/>
                <w:szCs w:val="18"/>
              </w:rPr>
            </w:pPr>
          </w:p>
        </w:tc>
        <w:tc>
          <w:tcPr>
            <w:tcW w:w="5528" w:type="dxa"/>
            <w:vMerge/>
            <w:tcMar>
              <w:top w:w="100" w:type="dxa"/>
              <w:left w:w="100" w:type="dxa"/>
              <w:bottom w:w="100" w:type="dxa"/>
              <w:right w:w="100" w:type="dxa"/>
            </w:tcMar>
          </w:tcPr>
          <w:p w14:paraId="4BAFA3B5" w14:textId="77777777" w:rsidR="00B03CCD" w:rsidRPr="00CC4390" w:rsidRDefault="00B03CCD" w:rsidP="00B03CCD">
            <w:pPr>
              <w:rPr>
                <w:rFonts w:ascii="Century Gothic" w:hAnsi="Century Gothic" w:cs="Arial"/>
                <w:sz w:val="18"/>
                <w:szCs w:val="18"/>
              </w:rPr>
            </w:pPr>
          </w:p>
        </w:tc>
        <w:tc>
          <w:tcPr>
            <w:tcW w:w="709" w:type="dxa"/>
            <w:vMerge/>
            <w:tcMar>
              <w:top w:w="100" w:type="dxa"/>
              <w:left w:w="100" w:type="dxa"/>
              <w:bottom w:w="100" w:type="dxa"/>
              <w:right w:w="100" w:type="dxa"/>
            </w:tcMar>
          </w:tcPr>
          <w:p w14:paraId="2C283564" w14:textId="77777777" w:rsidR="00B03CCD" w:rsidRPr="00CC4390" w:rsidRDefault="00B03CCD" w:rsidP="00B03CCD">
            <w:pPr>
              <w:jc w:val="center"/>
              <w:rPr>
                <w:rFonts w:ascii="Century Gothic" w:hAnsi="Century Gothic"/>
                <w:sz w:val="18"/>
                <w:szCs w:val="18"/>
              </w:rPr>
            </w:pPr>
          </w:p>
        </w:tc>
        <w:tc>
          <w:tcPr>
            <w:tcW w:w="3544" w:type="dxa"/>
            <w:tcMar>
              <w:top w:w="100" w:type="dxa"/>
              <w:left w:w="100" w:type="dxa"/>
              <w:bottom w:w="100" w:type="dxa"/>
              <w:right w:w="100" w:type="dxa"/>
            </w:tcMar>
          </w:tcPr>
          <w:p w14:paraId="1D95009E"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Observación sistemática (escala de observación)</w:t>
            </w:r>
          </w:p>
        </w:tc>
      </w:tr>
      <w:tr w:rsidR="00B03CCD" w:rsidRPr="00CC4390" w14:paraId="0065E6F4" w14:textId="77777777" w:rsidTr="001F20FA">
        <w:trPr>
          <w:cantSplit/>
          <w:trHeight w:val="320"/>
        </w:trPr>
        <w:tc>
          <w:tcPr>
            <w:tcW w:w="3964" w:type="dxa"/>
            <w:vMerge/>
            <w:tcMar>
              <w:top w:w="100" w:type="dxa"/>
              <w:left w:w="100" w:type="dxa"/>
              <w:bottom w:w="100" w:type="dxa"/>
              <w:right w:w="100" w:type="dxa"/>
            </w:tcMar>
          </w:tcPr>
          <w:p w14:paraId="1948FB8C" w14:textId="77777777" w:rsidR="00B03CCD" w:rsidRPr="00CC4390" w:rsidRDefault="00B03CCD" w:rsidP="00B03CCD">
            <w:pPr>
              <w:rPr>
                <w:rFonts w:ascii="Century Gothic" w:hAnsi="Century Gothic"/>
                <w:sz w:val="18"/>
                <w:szCs w:val="18"/>
              </w:rPr>
            </w:pPr>
          </w:p>
        </w:tc>
        <w:tc>
          <w:tcPr>
            <w:tcW w:w="709" w:type="dxa"/>
            <w:vMerge/>
            <w:tcMar>
              <w:top w:w="100" w:type="dxa"/>
              <w:left w:w="100" w:type="dxa"/>
              <w:bottom w:w="100" w:type="dxa"/>
              <w:right w:w="100" w:type="dxa"/>
            </w:tcMar>
          </w:tcPr>
          <w:p w14:paraId="1FE6FA69" w14:textId="77777777" w:rsidR="00B03CCD" w:rsidRPr="00CC4390" w:rsidRDefault="00B03CCD" w:rsidP="00B03CCD">
            <w:pPr>
              <w:jc w:val="center"/>
              <w:rPr>
                <w:rFonts w:ascii="Century Gothic" w:hAnsi="Century Gothic" w:cs="Arial"/>
                <w:sz w:val="18"/>
                <w:szCs w:val="18"/>
              </w:rPr>
            </w:pPr>
          </w:p>
        </w:tc>
        <w:tc>
          <w:tcPr>
            <w:tcW w:w="5528" w:type="dxa"/>
            <w:vMerge w:val="restart"/>
            <w:tcMar>
              <w:top w:w="100" w:type="dxa"/>
              <w:left w:w="100" w:type="dxa"/>
              <w:bottom w:w="100" w:type="dxa"/>
              <w:right w:w="100" w:type="dxa"/>
            </w:tcMar>
            <w:vAlign w:val="center"/>
          </w:tcPr>
          <w:p w14:paraId="7B214BBB" w14:textId="15C152BE" w:rsidR="00B03CCD" w:rsidRPr="00CC4390" w:rsidRDefault="00B03CCD" w:rsidP="00B03CCD">
            <w:pPr>
              <w:rPr>
                <w:rFonts w:ascii="Century Gothic" w:hAnsi="Century Gothic" w:cs="Arial"/>
                <w:sz w:val="18"/>
                <w:szCs w:val="18"/>
              </w:rPr>
            </w:pPr>
            <w:r w:rsidRPr="00CC4390">
              <w:rPr>
                <w:rFonts w:ascii="Century Gothic" w:hAnsi="Century Gothic"/>
                <w:sz w:val="18"/>
                <w:szCs w:val="18"/>
              </w:rPr>
              <w:t>3.2. Crear variantes de un problema dado, modificando alguno de sus datos y observando la relación entre los diferentes resultados obtenidos.</w:t>
            </w:r>
          </w:p>
        </w:tc>
        <w:tc>
          <w:tcPr>
            <w:tcW w:w="709" w:type="dxa"/>
            <w:vMerge w:val="restart"/>
            <w:tcMar>
              <w:top w:w="100" w:type="dxa"/>
              <w:left w:w="100" w:type="dxa"/>
              <w:bottom w:w="100" w:type="dxa"/>
              <w:right w:w="100" w:type="dxa"/>
            </w:tcMar>
          </w:tcPr>
          <w:p w14:paraId="476350F9" w14:textId="77777777" w:rsidR="00B03CCD" w:rsidRPr="00CC4390" w:rsidRDefault="00B03CCD" w:rsidP="00B03CCD">
            <w:pPr>
              <w:jc w:val="center"/>
              <w:rPr>
                <w:rFonts w:ascii="Century Gothic" w:hAnsi="Century Gothic"/>
                <w:sz w:val="18"/>
                <w:szCs w:val="18"/>
              </w:rPr>
            </w:pPr>
            <w:r w:rsidRPr="00CC4390">
              <w:rPr>
                <w:rFonts w:ascii="Century Gothic" w:hAnsi="Century Gothic"/>
                <w:sz w:val="18"/>
                <w:szCs w:val="18"/>
              </w:rPr>
              <w:t>4</w:t>
            </w:r>
          </w:p>
        </w:tc>
        <w:tc>
          <w:tcPr>
            <w:tcW w:w="3544" w:type="dxa"/>
            <w:tcMar>
              <w:top w:w="100" w:type="dxa"/>
              <w:left w:w="100" w:type="dxa"/>
              <w:bottom w:w="100" w:type="dxa"/>
              <w:right w:w="100" w:type="dxa"/>
            </w:tcMar>
          </w:tcPr>
          <w:p w14:paraId="48264D07"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Interacciones orales (anecdotario, escala de observación)</w:t>
            </w:r>
          </w:p>
        </w:tc>
      </w:tr>
      <w:tr w:rsidR="00B03CCD" w:rsidRPr="00CC4390" w14:paraId="17E4B91C" w14:textId="77777777" w:rsidTr="0054441B">
        <w:trPr>
          <w:cantSplit/>
          <w:trHeight w:val="319"/>
        </w:trPr>
        <w:tc>
          <w:tcPr>
            <w:tcW w:w="3964" w:type="dxa"/>
            <w:vMerge/>
            <w:tcMar>
              <w:top w:w="100" w:type="dxa"/>
              <w:left w:w="100" w:type="dxa"/>
              <w:bottom w:w="100" w:type="dxa"/>
              <w:right w:w="100" w:type="dxa"/>
            </w:tcMar>
          </w:tcPr>
          <w:p w14:paraId="6059D736" w14:textId="77777777" w:rsidR="00B03CCD" w:rsidRPr="00CC4390" w:rsidRDefault="00B03CCD" w:rsidP="00B03CCD">
            <w:pPr>
              <w:rPr>
                <w:rFonts w:ascii="Century Gothic" w:hAnsi="Century Gothic"/>
                <w:sz w:val="18"/>
                <w:szCs w:val="18"/>
              </w:rPr>
            </w:pPr>
          </w:p>
        </w:tc>
        <w:tc>
          <w:tcPr>
            <w:tcW w:w="709" w:type="dxa"/>
            <w:vMerge/>
            <w:tcMar>
              <w:top w:w="100" w:type="dxa"/>
              <w:left w:w="100" w:type="dxa"/>
              <w:bottom w:w="100" w:type="dxa"/>
              <w:right w:w="100" w:type="dxa"/>
            </w:tcMar>
          </w:tcPr>
          <w:p w14:paraId="71A211C6" w14:textId="77777777" w:rsidR="00B03CCD" w:rsidRPr="00CC4390" w:rsidRDefault="00B03CCD" w:rsidP="00B03CCD">
            <w:pPr>
              <w:jc w:val="center"/>
              <w:rPr>
                <w:rFonts w:ascii="Century Gothic" w:hAnsi="Century Gothic" w:cs="Arial"/>
                <w:sz w:val="18"/>
                <w:szCs w:val="18"/>
              </w:rPr>
            </w:pPr>
          </w:p>
        </w:tc>
        <w:tc>
          <w:tcPr>
            <w:tcW w:w="5528" w:type="dxa"/>
            <w:vMerge/>
            <w:tcMar>
              <w:top w:w="100" w:type="dxa"/>
              <w:left w:w="100" w:type="dxa"/>
              <w:bottom w:w="100" w:type="dxa"/>
              <w:right w:w="100" w:type="dxa"/>
            </w:tcMar>
          </w:tcPr>
          <w:p w14:paraId="7190DB61" w14:textId="77777777" w:rsidR="00B03CCD" w:rsidRPr="00CC4390" w:rsidRDefault="00B03CCD" w:rsidP="00B03CCD">
            <w:pPr>
              <w:rPr>
                <w:rFonts w:ascii="Century Gothic" w:hAnsi="Century Gothic" w:cs="Arial"/>
                <w:sz w:val="18"/>
                <w:szCs w:val="18"/>
              </w:rPr>
            </w:pPr>
          </w:p>
        </w:tc>
        <w:tc>
          <w:tcPr>
            <w:tcW w:w="709" w:type="dxa"/>
            <w:vMerge/>
            <w:tcMar>
              <w:top w:w="100" w:type="dxa"/>
              <w:left w:w="100" w:type="dxa"/>
              <w:bottom w:w="100" w:type="dxa"/>
              <w:right w:w="100" w:type="dxa"/>
            </w:tcMar>
          </w:tcPr>
          <w:p w14:paraId="5D3CFB38" w14:textId="77777777" w:rsidR="00B03CCD" w:rsidRPr="00CC4390" w:rsidRDefault="00B03CCD" w:rsidP="00B03CCD">
            <w:pPr>
              <w:jc w:val="center"/>
              <w:rPr>
                <w:rFonts w:ascii="Century Gothic" w:hAnsi="Century Gothic"/>
                <w:sz w:val="18"/>
                <w:szCs w:val="18"/>
              </w:rPr>
            </w:pPr>
          </w:p>
        </w:tc>
        <w:tc>
          <w:tcPr>
            <w:tcW w:w="3544" w:type="dxa"/>
            <w:tcMar>
              <w:top w:w="100" w:type="dxa"/>
              <w:left w:w="100" w:type="dxa"/>
              <w:bottom w:w="100" w:type="dxa"/>
              <w:right w:w="100" w:type="dxa"/>
            </w:tcMar>
          </w:tcPr>
          <w:p w14:paraId="077E6B3D"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Pruebas específicas (rúbrica)</w:t>
            </w:r>
          </w:p>
        </w:tc>
      </w:tr>
      <w:tr w:rsidR="00B03CCD" w:rsidRPr="00CC4390" w14:paraId="79E91355" w14:textId="77777777" w:rsidTr="009E1BC6">
        <w:trPr>
          <w:cantSplit/>
        </w:trPr>
        <w:tc>
          <w:tcPr>
            <w:tcW w:w="3964" w:type="dxa"/>
            <w:vMerge/>
            <w:tcMar>
              <w:top w:w="100" w:type="dxa"/>
              <w:left w:w="100" w:type="dxa"/>
              <w:bottom w:w="100" w:type="dxa"/>
              <w:right w:w="100" w:type="dxa"/>
            </w:tcMar>
          </w:tcPr>
          <w:p w14:paraId="3C9E389F" w14:textId="77777777" w:rsidR="00B03CCD" w:rsidRPr="00CC4390" w:rsidRDefault="00B03CCD" w:rsidP="00B03CCD">
            <w:pPr>
              <w:rPr>
                <w:rFonts w:ascii="Century Gothic" w:hAnsi="Century Gothic"/>
                <w:sz w:val="18"/>
                <w:szCs w:val="18"/>
              </w:rPr>
            </w:pPr>
          </w:p>
        </w:tc>
        <w:tc>
          <w:tcPr>
            <w:tcW w:w="709" w:type="dxa"/>
            <w:vMerge/>
            <w:tcMar>
              <w:top w:w="100" w:type="dxa"/>
              <w:left w:w="100" w:type="dxa"/>
              <w:bottom w:w="100" w:type="dxa"/>
              <w:right w:w="100" w:type="dxa"/>
            </w:tcMar>
          </w:tcPr>
          <w:p w14:paraId="1CEEF040" w14:textId="77777777" w:rsidR="00B03CCD" w:rsidRPr="00CC4390" w:rsidRDefault="00B03CCD" w:rsidP="00B03CCD">
            <w:pPr>
              <w:jc w:val="center"/>
              <w:rPr>
                <w:rFonts w:ascii="Century Gothic" w:hAnsi="Century Gothic" w:cs="Arial"/>
                <w:sz w:val="18"/>
                <w:szCs w:val="18"/>
              </w:rPr>
            </w:pPr>
          </w:p>
        </w:tc>
        <w:tc>
          <w:tcPr>
            <w:tcW w:w="5528" w:type="dxa"/>
            <w:tcMar>
              <w:top w:w="100" w:type="dxa"/>
              <w:left w:w="100" w:type="dxa"/>
              <w:bottom w:w="100" w:type="dxa"/>
              <w:right w:w="100" w:type="dxa"/>
            </w:tcMar>
            <w:vAlign w:val="center"/>
          </w:tcPr>
          <w:p w14:paraId="15837B7A" w14:textId="3E978FE6" w:rsidR="00B03CCD" w:rsidRPr="00CC4390" w:rsidRDefault="00B03CCD" w:rsidP="00B03CCD">
            <w:pPr>
              <w:rPr>
                <w:rFonts w:ascii="Century Gothic" w:hAnsi="Century Gothic" w:cs="Arial"/>
                <w:sz w:val="18"/>
                <w:szCs w:val="18"/>
              </w:rPr>
            </w:pPr>
            <w:r w:rsidRPr="00CC4390">
              <w:rPr>
                <w:rFonts w:ascii="Century Gothic" w:hAnsi="Century Gothic"/>
                <w:sz w:val="18"/>
                <w:szCs w:val="18"/>
              </w:rPr>
              <w:t>3.3. Emplear herramientas tecnológicas adecuadas en la investigación y comprobación de conjeturas o problema.</w:t>
            </w:r>
          </w:p>
        </w:tc>
        <w:tc>
          <w:tcPr>
            <w:tcW w:w="709" w:type="dxa"/>
            <w:tcMar>
              <w:top w:w="100" w:type="dxa"/>
              <w:left w:w="100" w:type="dxa"/>
              <w:bottom w:w="100" w:type="dxa"/>
              <w:right w:w="100" w:type="dxa"/>
            </w:tcMar>
          </w:tcPr>
          <w:p w14:paraId="7024C1F2" w14:textId="77777777" w:rsidR="00B03CCD" w:rsidRPr="00CC4390" w:rsidRDefault="00B03CCD" w:rsidP="00B03CCD">
            <w:pPr>
              <w:jc w:val="center"/>
              <w:rPr>
                <w:rFonts w:ascii="Century Gothic" w:hAnsi="Century Gothic"/>
                <w:sz w:val="18"/>
                <w:szCs w:val="18"/>
              </w:rPr>
            </w:pPr>
            <w:r w:rsidRPr="00CC4390">
              <w:rPr>
                <w:rFonts w:ascii="Century Gothic" w:hAnsi="Century Gothic"/>
                <w:sz w:val="18"/>
                <w:szCs w:val="18"/>
              </w:rPr>
              <w:t>2</w:t>
            </w:r>
          </w:p>
        </w:tc>
        <w:tc>
          <w:tcPr>
            <w:tcW w:w="3544" w:type="dxa"/>
            <w:tcMar>
              <w:top w:w="100" w:type="dxa"/>
              <w:left w:w="100" w:type="dxa"/>
              <w:bottom w:w="100" w:type="dxa"/>
              <w:right w:w="100" w:type="dxa"/>
            </w:tcMar>
          </w:tcPr>
          <w:p w14:paraId="4D315DD2"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Análisis de producciones del alumnado (listado de control, rúbrica)</w:t>
            </w:r>
          </w:p>
        </w:tc>
      </w:tr>
      <w:tr w:rsidR="00B03CCD" w:rsidRPr="00CC4390" w14:paraId="6DE66D58" w14:textId="77777777" w:rsidTr="006C234E">
        <w:trPr>
          <w:cantSplit/>
          <w:trHeight w:val="479"/>
        </w:trPr>
        <w:tc>
          <w:tcPr>
            <w:tcW w:w="3964" w:type="dxa"/>
            <w:vMerge w:val="restart"/>
            <w:tcMar>
              <w:top w:w="100" w:type="dxa"/>
              <w:left w:w="100" w:type="dxa"/>
              <w:bottom w:w="100" w:type="dxa"/>
              <w:right w:w="100" w:type="dxa"/>
            </w:tcMar>
          </w:tcPr>
          <w:p w14:paraId="7D97A01B" w14:textId="77777777" w:rsidR="00B03CCD" w:rsidRPr="00CC4390" w:rsidRDefault="00B03CCD" w:rsidP="00B03CCD">
            <w:pPr>
              <w:rPr>
                <w:rFonts w:ascii="Century Gothic" w:hAnsi="Century Gothic"/>
                <w:sz w:val="18"/>
                <w:szCs w:val="18"/>
              </w:rPr>
            </w:pPr>
            <w:r w:rsidRPr="00CC4390">
              <w:rPr>
                <w:rFonts w:ascii="Century Gothic" w:hAnsi="Century Gothic" w:cs="Arial"/>
                <w:sz w:val="18"/>
                <w:szCs w:val="18"/>
              </w:rPr>
              <w:t>4. Utilizar los principios del pensamiento computacional organizando datos, descomponiendo en partes, reconociendo patrones, interpretando, modificando y creando algoritmos para modelizar situaciones y resolver problemas de forma eficaz.</w:t>
            </w:r>
          </w:p>
        </w:tc>
        <w:tc>
          <w:tcPr>
            <w:tcW w:w="709" w:type="dxa"/>
            <w:vMerge w:val="restart"/>
            <w:tcMar>
              <w:top w:w="100" w:type="dxa"/>
              <w:left w:w="100" w:type="dxa"/>
              <w:bottom w:w="100" w:type="dxa"/>
              <w:right w:w="100" w:type="dxa"/>
            </w:tcMar>
          </w:tcPr>
          <w:p w14:paraId="3CE6324E" w14:textId="77777777" w:rsidR="00B03CCD" w:rsidRPr="00CC4390" w:rsidRDefault="00B03CCD" w:rsidP="00B03CCD">
            <w:pPr>
              <w:jc w:val="center"/>
              <w:rPr>
                <w:rFonts w:ascii="Century Gothic" w:hAnsi="Century Gothic" w:cs="Arial"/>
                <w:sz w:val="18"/>
                <w:szCs w:val="18"/>
              </w:rPr>
            </w:pPr>
            <w:r w:rsidRPr="00CC4390">
              <w:rPr>
                <w:rFonts w:ascii="Century Gothic" w:hAnsi="Century Gothic" w:cs="Arial"/>
                <w:sz w:val="18"/>
                <w:szCs w:val="18"/>
              </w:rPr>
              <w:t>5</w:t>
            </w:r>
          </w:p>
        </w:tc>
        <w:tc>
          <w:tcPr>
            <w:tcW w:w="5528" w:type="dxa"/>
            <w:vMerge w:val="restart"/>
            <w:tcMar>
              <w:top w:w="100" w:type="dxa"/>
              <w:left w:w="100" w:type="dxa"/>
              <w:bottom w:w="100" w:type="dxa"/>
              <w:right w:w="100" w:type="dxa"/>
            </w:tcMar>
            <w:vAlign w:val="center"/>
          </w:tcPr>
          <w:p w14:paraId="6624B5F9" w14:textId="46AE46EC" w:rsidR="00B03CCD" w:rsidRPr="00CC4390" w:rsidRDefault="00B03CCD" w:rsidP="00B03CCD">
            <w:pPr>
              <w:rPr>
                <w:rFonts w:ascii="Century Gothic" w:hAnsi="Century Gothic" w:cs="Arial"/>
                <w:sz w:val="18"/>
                <w:szCs w:val="18"/>
              </w:rPr>
            </w:pPr>
            <w:r w:rsidRPr="00CC4390">
              <w:rPr>
                <w:rFonts w:ascii="Century Gothic" w:hAnsi="Century Gothic"/>
                <w:sz w:val="18"/>
                <w:szCs w:val="18"/>
              </w:rPr>
              <w:t>4.1. Reconocer e investigar patrones, organizar datos y descomponer un problema en partes más simples facilitando su interpretación y su tratamiento computacional.</w:t>
            </w:r>
          </w:p>
        </w:tc>
        <w:tc>
          <w:tcPr>
            <w:tcW w:w="709" w:type="dxa"/>
            <w:vMerge w:val="restart"/>
            <w:tcMar>
              <w:top w:w="100" w:type="dxa"/>
              <w:left w:w="100" w:type="dxa"/>
              <w:bottom w:w="100" w:type="dxa"/>
              <w:right w:w="100" w:type="dxa"/>
            </w:tcMar>
          </w:tcPr>
          <w:p w14:paraId="2965F0EB" w14:textId="77777777" w:rsidR="00B03CCD" w:rsidRPr="00CC4390" w:rsidRDefault="00B03CCD" w:rsidP="00B03CCD">
            <w:pPr>
              <w:jc w:val="center"/>
              <w:rPr>
                <w:rFonts w:ascii="Century Gothic" w:hAnsi="Century Gothic"/>
                <w:sz w:val="18"/>
                <w:szCs w:val="18"/>
              </w:rPr>
            </w:pPr>
            <w:r w:rsidRPr="00CC4390">
              <w:rPr>
                <w:rFonts w:ascii="Century Gothic" w:hAnsi="Century Gothic"/>
                <w:sz w:val="18"/>
                <w:szCs w:val="18"/>
              </w:rPr>
              <w:t>5</w:t>
            </w:r>
          </w:p>
        </w:tc>
        <w:tc>
          <w:tcPr>
            <w:tcW w:w="3544" w:type="dxa"/>
            <w:tcMar>
              <w:top w:w="100" w:type="dxa"/>
              <w:left w:w="100" w:type="dxa"/>
              <w:bottom w:w="100" w:type="dxa"/>
              <w:right w:w="100" w:type="dxa"/>
            </w:tcMar>
          </w:tcPr>
          <w:p w14:paraId="46D82A95"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Pruebas específicas (rúbrica)</w:t>
            </w:r>
          </w:p>
        </w:tc>
      </w:tr>
      <w:tr w:rsidR="00B03CCD" w:rsidRPr="00CC4390" w14:paraId="20F2E94D" w14:textId="77777777" w:rsidTr="0054441B">
        <w:trPr>
          <w:cantSplit/>
          <w:trHeight w:val="491"/>
        </w:trPr>
        <w:tc>
          <w:tcPr>
            <w:tcW w:w="3964" w:type="dxa"/>
            <w:vMerge/>
            <w:tcMar>
              <w:top w:w="100" w:type="dxa"/>
              <w:left w:w="100" w:type="dxa"/>
              <w:bottom w:w="100" w:type="dxa"/>
              <w:right w:w="100" w:type="dxa"/>
            </w:tcMar>
          </w:tcPr>
          <w:p w14:paraId="3BFDB34B" w14:textId="77777777" w:rsidR="00B03CCD" w:rsidRPr="00CC4390" w:rsidRDefault="00B03CCD" w:rsidP="00B03CCD">
            <w:pPr>
              <w:rPr>
                <w:rFonts w:ascii="Century Gothic" w:hAnsi="Century Gothic" w:cs="Arial"/>
                <w:sz w:val="18"/>
                <w:szCs w:val="18"/>
              </w:rPr>
            </w:pPr>
          </w:p>
        </w:tc>
        <w:tc>
          <w:tcPr>
            <w:tcW w:w="709" w:type="dxa"/>
            <w:vMerge/>
            <w:tcMar>
              <w:top w:w="100" w:type="dxa"/>
              <w:left w:w="100" w:type="dxa"/>
              <w:bottom w:w="100" w:type="dxa"/>
              <w:right w:w="100" w:type="dxa"/>
            </w:tcMar>
          </w:tcPr>
          <w:p w14:paraId="0ED4147F" w14:textId="77777777" w:rsidR="00B03CCD" w:rsidRPr="00CC4390" w:rsidRDefault="00B03CCD" w:rsidP="00B03CCD">
            <w:pPr>
              <w:jc w:val="center"/>
              <w:rPr>
                <w:rFonts w:ascii="Century Gothic" w:hAnsi="Century Gothic" w:cs="Arial"/>
                <w:sz w:val="18"/>
                <w:szCs w:val="18"/>
              </w:rPr>
            </w:pPr>
          </w:p>
        </w:tc>
        <w:tc>
          <w:tcPr>
            <w:tcW w:w="5528" w:type="dxa"/>
            <w:vMerge/>
            <w:tcMar>
              <w:top w:w="100" w:type="dxa"/>
              <w:left w:w="100" w:type="dxa"/>
              <w:bottom w:w="100" w:type="dxa"/>
              <w:right w:w="100" w:type="dxa"/>
            </w:tcMar>
          </w:tcPr>
          <w:p w14:paraId="79231437" w14:textId="77777777" w:rsidR="00B03CCD" w:rsidRPr="00CC4390" w:rsidRDefault="00B03CCD" w:rsidP="00B03CCD">
            <w:pPr>
              <w:rPr>
                <w:rFonts w:ascii="Century Gothic" w:hAnsi="Century Gothic" w:cs="Arial"/>
                <w:sz w:val="18"/>
                <w:szCs w:val="18"/>
              </w:rPr>
            </w:pPr>
          </w:p>
        </w:tc>
        <w:tc>
          <w:tcPr>
            <w:tcW w:w="709" w:type="dxa"/>
            <w:vMerge/>
            <w:tcMar>
              <w:top w:w="100" w:type="dxa"/>
              <w:left w:w="100" w:type="dxa"/>
              <w:bottom w:w="100" w:type="dxa"/>
              <w:right w:w="100" w:type="dxa"/>
            </w:tcMar>
          </w:tcPr>
          <w:p w14:paraId="51CB7824" w14:textId="77777777" w:rsidR="00B03CCD" w:rsidRPr="00CC4390" w:rsidRDefault="00B03CCD" w:rsidP="00B03CCD">
            <w:pPr>
              <w:jc w:val="center"/>
              <w:rPr>
                <w:rFonts w:ascii="Century Gothic" w:hAnsi="Century Gothic"/>
                <w:sz w:val="18"/>
                <w:szCs w:val="18"/>
              </w:rPr>
            </w:pPr>
          </w:p>
        </w:tc>
        <w:tc>
          <w:tcPr>
            <w:tcW w:w="3544" w:type="dxa"/>
            <w:tcMar>
              <w:top w:w="100" w:type="dxa"/>
              <w:left w:w="100" w:type="dxa"/>
              <w:bottom w:w="100" w:type="dxa"/>
              <w:right w:w="100" w:type="dxa"/>
            </w:tcMar>
          </w:tcPr>
          <w:p w14:paraId="05CCE828"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Observación sistemática (escala de observación)</w:t>
            </w:r>
          </w:p>
        </w:tc>
      </w:tr>
      <w:tr w:rsidR="00B03CCD" w:rsidRPr="00CC4390" w14:paraId="12A5B013" w14:textId="77777777" w:rsidTr="0054441B">
        <w:trPr>
          <w:cantSplit/>
          <w:trHeight w:val="1044"/>
        </w:trPr>
        <w:tc>
          <w:tcPr>
            <w:tcW w:w="3964" w:type="dxa"/>
            <w:vMerge/>
            <w:tcMar>
              <w:top w:w="100" w:type="dxa"/>
              <w:left w:w="100" w:type="dxa"/>
              <w:bottom w:w="100" w:type="dxa"/>
              <w:right w:w="100" w:type="dxa"/>
            </w:tcMar>
          </w:tcPr>
          <w:p w14:paraId="21ECED3D" w14:textId="77777777" w:rsidR="00B03CCD" w:rsidRPr="00CC4390" w:rsidRDefault="00B03CCD" w:rsidP="00B03CCD">
            <w:pPr>
              <w:rPr>
                <w:rFonts w:ascii="Century Gothic" w:hAnsi="Century Gothic"/>
                <w:sz w:val="18"/>
                <w:szCs w:val="18"/>
              </w:rPr>
            </w:pPr>
          </w:p>
        </w:tc>
        <w:tc>
          <w:tcPr>
            <w:tcW w:w="709" w:type="dxa"/>
            <w:vMerge/>
            <w:tcMar>
              <w:top w:w="100" w:type="dxa"/>
              <w:left w:w="100" w:type="dxa"/>
              <w:bottom w:w="100" w:type="dxa"/>
              <w:right w:w="100" w:type="dxa"/>
            </w:tcMar>
          </w:tcPr>
          <w:p w14:paraId="195614D4" w14:textId="77777777" w:rsidR="00B03CCD" w:rsidRPr="00CC4390" w:rsidRDefault="00B03CCD" w:rsidP="00B03CCD">
            <w:pPr>
              <w:jc w:val="center"/>
              <w:rPr>
                <w:rFonts w:ascii="Century Gothic" w:hAnsi="Century Gothic" w:cs="Arial"/>
                <w:sz w:val="18"/>
                <w:szCs w:val="18"/>
              </w:rPr>
            </w:pPr>
          </w:p>
        </w:tc>
        <w:tc>
          <w:tcPr>
            <w:tcW w:w="5528" w:type="dxa"/>
            <w:tcMar>
              <w:top w:w="100" w:type="dxa"/>
              <w:left w:w="100" w:type="dxa"/>
              <w:bottom w:w="100" w:type="dxa"/>
              <w:right w:w="100" w:type="dxa"/>
            </w:tcMar>
          </w:tcPr>
          <w:p w14:paraId="1669D06D" w14:textId="1BA3D6FD" w:rsidR="00B03CCD" w:rsidRPr="00CC4390" w:rsidRDefault="00B03CCD" w:rsidP="00B03CCD">
            <w:pPr>
              <w:rPr>
                <w:rFonts w:ascii="Century Gothic" w:hAnsi="Century Gothic" w:cs="Arial"/>
                <w:sz w:val="18"/>
                <w:szCs w:val="18"/>
              </w:rPr>
            </w:pPr>
            <w:r w:rsidRPr="00CC4390">
              <w:rPr>
                <w:rFonts w:ascii="Century Gothic" w:hAnsi="Century Gothic"/>
                <w:sz w:val="18"/>
                <w:szCs w:val="18"/>
              </w:rPr>
              <w:t>4.2. Modelizar situaciones y resolver problemas de forma eficaz interpretando, modificando y creando algoritmos sencillos.</w:t>
            </w:r>
          </w:p>
        </w:tc>
        <w:tc>
          <w:tcPr>
            <w:tcW w:w="709" w:type="dxa"/>
            <w:tcMar>
              <w:top w:w="100" w:type="dxa"/>
              <w:left w:w="100" w:type="dxa"/>
              <w:bottom w:w="100" w:type="dxa"/>
              <w:right w:w="100" w:type="dxa"/>
            </w:tcMar>
          </w:tcPr>
          <w:p w14:paraId="746D9D0B" w14:textId="77777777" w:rsidR="00B03CCD" w:rsidRPr="00CC4390" w:rsidRDefault="00B03CCD" w:rsidP="00B03CCD">
            <w:pPr>
              <w:jc w:val="center"/>
              <w:rPr>
                <w:rFonts w:ascii="Century Gothic" w:hAnsi="Century Gothic"/>
                <w:sz w:val="18"/>
                <w:szCs w:val="18"/>
              </w:rPr>
            </w:pPr>
            <w:r w:rsidRPr="00CC4390">
              <w:rPr>
                <w:rFonts w:ascii="Century Gothic" w:hAnsi="Century Gothic"/>
                <w:sz w:val="18"/>
                <w:szCs w:val="18"/>
              </w:rPr>
              <w:t>0</w:t>
            </w:r>
          </w:p>
        </w:tc>
        <w:tc>
          <w:tcPr>
            <w:tcW w:w="3544" w:type="dxa"/>
            <w:tcMar>
              <w:top w:w="100" w:type="dxa"/>
              <w:left w:w="100" w:type="dxa"/>
              <w:bottom w:w="100" w:type="dxa"/>
              <w:right w:w="100" w:type="dxa"/>
            </w:tcMar>
          </w:tcPr>
          <w:p w14:paraId="2C2E98B9"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NO EVALUADO</w:t>
            </w:r>
          </w:p>
        </w:tc>
      </w:tr>
      <w:tr w:rsidR="00B03CCD" w:rsidRPr="00CC4390" w14:paraId="778000A7" w14:textId="77777777" w:rsidTr="00E5033B">
        <w:trPr>
          <w:cantSplit/>
          <w:trHeight w:val="320"/>
        </w:trPr>
        <w:tc>
          <w:tcPr>
            <w:tcW w:w="3964" w:type="dxa"/>
            <w:vMerge w:val="restart"/>
            <w:tcMar>
              <w:top w:w="100" w:type="dxa"/>
              <w:left w:w="100" w:type="dxa"/>
              <w:bottom w:w="100" w:type="dxa"/>
              <w:right w:w="100" w:type="dxa"/>
            </w:tcMar>
          </w:tcPr>
          <w:p w14:paraId="79608B96" w14:textId="77777777" w:rsidR="00B03CCD" w:rsidRPr="00CC4390" w:rsidRDefault="00B03CCD" w:rsidP="00B03CCD">
            <w:pPr>
              <w:rPr>
                <w:rFonts w:ascii="Century Gothic" w:hAnsi="Century Gothic"/>
                <w:sz w:val="18"/>
                <w:szCs w:val="18"/>
              </w:rPr>
            </w:pPr>
            <w:r w:rsidRPr="00CC4390">
              <w:rPr>
                <w:rFonts w:ascii="Century Gothic" w:hAnsi="Century Gothic" w:cs="Arial"/>
                <w:sz w:val="18"/>
                <w:szCs w:val="18"/>
              </w:rPr>
              <w:t>5. Reconocer y utilizar conexiones entre los diferentes elementos matemáticos interconectando conceptos y procedimientos para desarrollar una visión de las matemáticas como un todo integrado.</w:t>
            </w:r>
          </w:p>
        </w:tc>
        <w:tc>
          <w:tcPr>
            <w:tcW w:w="709" w:type="dxa"/>
            <w:vMerge w:val="restart"/>
            <w:tcMar>
              <w:top w:w="100" w:type="dxa"/>
              <w:left w:w="100" w:type="dxa"/>
              <w:bottom w:w="100" w:type="dxa"/>
              <w:right w:w="100" w:type="dxa"/>
            </w:tcMar>
          </w:tcPr>
          <w:p w14:paraId="07D7ECA9" w14:textId="77777777" w:rsidR="00B03CCD" w:rsidRPr="00CC4390" w:rsidRDefault="00B03CCD" w:rsidP="00B03CCD">
            <w:pPr>
              <w:jc w:val="center"/>
              <w:rPr>
                <w:rFonts w:ascii="Century Gothic" w:hAnsi="Century Gothic" w:cs="Arial"/>
                <w:sz w:val="18"/>
                <w:szCs w:val="18"/>
              </w:rPr>
            </w:pPr>
            <w:r w:rsidRPr="00CC4390">
              <w:rPr>
                <w:rFonts w:ascii="Century Gothic" w:hAnsi="Century Gothic" w:cs="Arial"/>
                <w:sz w:val="18"/>
                <w:szCs w:val="18"/>
              </w:rPr>
              <w:t>15</w:t>
            </w:r>
          </w:p>
          <w:p w14:paraId="019EC9EB" w14:textId="77777777" w:rsidR="00B03CCD" w:rsidRPr="00CC4390" w:rsidRDefault="00B03CCD" w:rsidP="00B03CCD">
            <w:pPr>
              <w:jc w:val="center"/>
              <w:rPr>
                <w:rFonts w:ascii="Century Gothic" w:hAnsi="Century Gothic" w:cs="Arial"/>
                <w:sz w:val="18"/>
                <w:szCs w:val="18"/>
              </w:rPr>
            </w:pPr>
          </w:p>
        </w:tc>
        <w:tc>
          <w:tcPr>
            <w:tcW w:w="5528" w:type="dxa"/>
            <w:vMerge w:val="restart"/>
            <w:tcMar>
              <w:top w:w="100" w:type="dxa"/>
              <w:left w:w="100" w:type="dxa"/>
              <w:bottom w:w="100" w:type="dxa"/>
              <w:right w:w="100" w:type="dxa"/>
            </w:tcMar>
            <w:vAlign w:val="center"/>
          </w:tcPr>
          <w:p w14:paraId="43B4EA87" w14:textId="174E2CDC" w:rsidR="00B03CCD" w:rsidRPr="00CC4390" w:rsidRDefault="00B03CCD" w:rsidP="00B03CCD">
            <w:pPr>
              <w:rPr>
                <w:rFonts w:ascii="Century Gothic" w:hAnsi="Century Gothic" w:cs="Arial"/>
                <w:sz w:val="18"/>
                <w:szCs w:val="18"/>
              </w:rPr>
            </w:pPr>
            <w:r w:rsidRPr="00CC4390">
              <w:rPr>
                <w:rFonts w:ascii="Century Gothic" w:hAnsi="Century Gothic"/>
                <w:sz w:val="18"/>
                <w:szCs w:val="18"/>
              </w:rPr>
              <w:t>5.1. Deducir relaciones entre los conocimientos y experiencias matemáticas, formando un todo coherente.</w:t>
            </w:r>
          </w:p>
        </w:tc>
        <w:tc>
          <w:tcPr>
            <w:tcW w:w="709" w:type="dxa"/>
            <w:vMerge w:val="restart"/>
            <w:tcMar>
              <w:top w:w="100" w:type="dxa"/>
              <w:left w:w="100" w:type="dxa"/>
              <w:bottom w:w="100" w:type="dxa"/>
              <w:right w:w="100" w:type="dxa"/>
            </w:tcMar>
          </w:tcPr>
          <w:p w14:paraId="0E9612B1" w14:textId="77777777" w:rsidR="00B03CCD" w:rsidRPr="00CC4390" w:rsidRDefault="00B03CCD" w:rsidP="00B03CCD">
            <w:pPr>
              <w:jc w:val="center"/>
              <w:rPr>
                <w:rFonts w:ascii="Century Gothic" w:hAnsi="Century Gothic"/>
                <w:sz w:val="18"/>
                <w:szCs w:val="18"/>
              </w:rPr>
            </w:pPr>
            <w:r w:rsidRPr="00CC4390">
              <w:rPr>
                <w:rFonts w:ascii="Century Gothic" w:hAnsi="Century Gothic"/>
                <w:sz w:val="18"/>
                <w:szCs w:val="18"/>
              </w:rPr>
              <w:t>7</w:t>
            </w:r>
          </w:p>
        </w:tc>
        <w:tc>
          <w:tcPr>
            <w:tcW w:w="3544" w:type="dxa"/>
            <w:tcMar>
              <w:top w:w="100" w:type="dxa"/>
              <w:left w:w="100" w:type="dxa"/>
              <w:bottom w:w="100" w:type="dxa"/>
              <w:right w:w="100" w:type="dxa"/>
            </w:tcMar>
          </w:tcPr>
          <w:p w14:paraId="2E57C07B"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Interacciones orales (anecdotario, escala de observación)</w:t>
            </w:r>
          </w:p>
        </w:tc>
      </w:tr>
      <w:tr w:rsidR="00B03CCD" w:rsidRPr="00CC4390" w14:paraId="1EFCC47C" w14:textId="77777777" w:rsidTr="0054441B">
        <w:trPr>
          <w:cantSplit/>
          <w:trHeight w:val="319"/>
        </w:trPr>
        <w:tc>
          <w:tcPr>
            <w:tcW w:w="3964" w:type="dxa"/>
            <w:vMerge/>
            <w:tcMar>
              <w:top w:w="100" w:type="dxa"/>
              <w:left w:w="100" w:type="dxa"/>
              <w:bottom w:w="100" w:type="dxa"/>
              <w:right w:w="100" w:type="dxa"/>
            </w:tcMar>
          </w:tcPr>
          <w:p w14:paraId="04A5FBEF" w14:textId="77777777" w:rsidR="00B03CCD" w:rsidRPr="00CC4390" w:rsidRDefault="00B03CCD" w:rsidP="00B03CCD">
            <w:pPr>
              <w:rPr>
                <w:rFonts w:ascii="Century Gothic" w:hAnsi="Century Gothic" w:cs="Arial"/>
                <w:sz w:val="18"/>
                <w:szCs w:val="18"/>
              </w:rPr>
            </w:pPr>
          </w:p>
        </w:tc>
        <w:tc>
          <w:tcPr>
            <w:tcW w:w="709" w:type="dxa"/>
            <w:vMerge/>
            <w:tcMar>
              <w:top w:w="100" w:type="dxa"/>
              <w:left w:w="100" w:type="dxa"/>
              <w:bottom w:w="100" w:type="dxa"/>
              <w:right w:w="100" w:type="dxa"/>
            </w:tcMar>
          </w:tcPr>
          <w:p w14:paraId="6EBEBDA3" w14:textId="77777777" w:rsidR="00B03CCD" w:rsidRPr="00CC4390" w:rsidRDefault="00B03CCD" w:rsidP="00B03CCD">
            <w:pPr>
              <w:jc w:val="center"/>
              <w:rPr>
                <w:rFonts w:ascii="Century Gothic" w:hAnsi="Century Gothic" w:cs="Arial"/>
                <w:sz w:val="18"/>
                <w:szCs w:val="18"/>
              </w:rPr>
            </w:pPr>
          </w:p>
        </w:tc>
        <w:tc>
          <w:tcPr>
            <w:tcW w:w="5528" w:type="dxa"/>
            <w:vMerge/>
            <w:tcMar>
              <w:top w:w="100" w:type="dxa"/>
              <w:left w:w="100" w:type="dxa"/>
              <w:bottom w:w="100" w:type="dxa"/>
              <w:right w:w="100" w:type="dxa"/>
            </w:tcMar>
          </w:tcPr>
          <w:p w14:paraId="267E10CD" w14:textId="77777777" w:rsidR="00B03CCD" w:rsidRPr="00CC4390" w:rsidRDefault="00B03CCD" w:rsidP="00B03CCD">
            <w:pPr>
              <w:rPr>
                <w:rFonts w:ascii="Century Gothic" w:hAnsi="Century Gothic" w:cs="Arial"/>
                <w:sz w:val="18"/>
                <w:szCs w:val="18"/>
              </w:rPr>
            </w:pPr>
          </w:p>
        </w:tc>
        <w:tc>
          <w:tcPr>
            <w:tcW w:w="709" w:type="dxa"/>
            <w:vMerge/>
            <w:tcMar>
              <w:top w:w="100" w:type="dxa"/>
              <w:left w:w="100" w:type="dxa"/>
              <w:bottom w:w="100" w:type="dxa"/>
              <w:right w:w="100" w:type="dxa"/>
            </w:tcMar>
          </w:tcPr>
          <w:p w14:paraId="4D57423E" w14:textId="77777777" w:rsidR="00B03CCD" w:rsidRPr="00CC4390" w:rsidRDefault="00B03CCD" w:rsidP="00B03CCD">
            <w:pPr>
              <w:jc w:val="center"/>
              <w:rPr>
                <w:rFonts w:ascii="Century Gothic" w:hAnsi="Century Gothic"/>
                <w:sz w:val="18"/>
                <w:szCs w:val="18"/>
              </w:rPr>
            </w:pPr>
          </w:p>
        </w:tc>
        <w:tc>
          <w:tcPr>
            <w:tcW w:w="3544" w:type="dxa"/>
            <w:tcMar>
              <w:top w:w="100" w:type="dxa"/>
              <w:left w:w="100" w:type="dxa"/>
              <w:bottom w:w="100" w:type="dxa"/>
              <w:right w:w="100" w:type="dxa"/>
            </w:tcMar>
          </w:tcPr>
          <w:p w14:paraId="27952016"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Pruebas específicas (rúbrica)</w:t>
            </w:r>
          </w:p>
        </w:tc>
      </w:tr>
      <w:tr w:rsidR="00B03CCD" w:rsidRPr="00CC4390" w14:paraId="6F72E743" w14:textId="77777777" w:rsidTr="0054441B">
        <w:trPr>
          <w:cantSplit/>
          <w:trHeight w:val="463"/>
        </w:trPr>
        <w:tc>
          <w:tcPr>
            <w:tcW w:w="3964" w:type="dxa"/>
            <w:vMerge/>
            <w:tcMar>
              <w:top w:w="100" w:type="dxa"/>
              <w:left w:w="100" w:type="dxa"/>
              <w:bottom w:w="100" w:type="dxa"/>
              <w:right w:w="100" w:type="dxa"/>
            </w:tcMar>
          </w:tcPr>
          <w:p w14:paraId="620A9060" w14:textId="77777777" w:rsidR="00B03CCD" w:rsidRPr="00CC4390" w:rsidRDefault="00B03CCD" w:rsidP="00B03CCD">
            <w:pPr>
              <w:rPr>
                <w:rFonts w:ascii="Century Gothic" w:hAnsi="Century Gothic" w:cs="Arial"/>
                <w:sz w:val="18"/>
                <w:szCs w:val="18"/>
              </w:rPr>
            </w:pPr>
          </w:p>
        </w:tc>
        <w:tc>
          <w:tcPr>
            <w:tcW w:w="709" w:type="dxa"/>
            <w:vMerge/>
            <w:tcMar>
              <w:top w:w="100" w:type="dxa"/>
              <w:left w:w="100" w:type="dxa"/>
              <w:bottom w:w="100" w:type="dxa"/>
              <w:right w:w="100" w:type="dxa"/>
            </w:tcMar>
          </w:tcPr>
          <w:p w14:paraId="4A51B014" w14:textId="77777777" w:rsidR="00B03CCD" w:rsidRPr="00CC4390" w:rsidRDefault="00B03CCD" w:rsidP="00B03CCD">
            <w:pPr>
              <w:jc w:val="center"/>
              <w:rPr>
                <w:rFonts w:ascii="Century Gothic" w:hAnsi="Century Gothic" w:cs="Arial"/>
                <w:sz w:val="18"/>
                <w:szCs w:val="18"/>
              </w:rPr>
            </w:pPr>
          </w:p>
        </w:tc>
        <w:tc>
          <w:tcPr>
            <w:tcW w:w="5528" w:type="dxa"/>
            <w:vMerge/>
            <w:tcMar>
              <w:top w:w="100" w:type="dxa"/>
              <w:left w:w="100" w:type="dxa"/>
              <w:bottom w:w="100" w:type="dxa"/>
              <w:right w:w="100" w:type="dxa"/>
            </w:tcMar>
          </w:tcPr>
          <w:p w14:paraId="3ADCDD1C" w14:textId="77777777" w:rsidR="00B03CCD" w:rsidRPr="00CC4390" w:rsidRDefault="00B03CCD" w:rsidP="00B03CCD">
            <w:pPr>
              <w:rPr>
                <w:rFonts w:ascii="Century Gothic" w:hAnsi="Century Gothic" w:cs="Arial"/>
                <w:sz w:val="18"/>
                <w:szCs w:val="18"/>
              </w:rPr>
            </w:pPr>
          </w:p>
        </w:tc>
        <w:tc>
          <w:tcPr>
            <w:tcW w:w="709" w:type="dxa"/>
            <w:vMerge/>
            <w:tcMar>
              <w:top w:w="100" w:type="dxa"/>
              <w:left w:w="100" w:type="dxa"/>
              <w:bottom w:w="100" w:type="dxa"/>
              <w:right w:w="100" w:type="dxa"/>
            </w:tcMar>
          </w:tcPr>
          <w:p w14:paraId="461B5FF3" w14:textId="77777777" w:rsidR="00B03CCD" w:rsidRPr="00CC4390" w:rsidRDefault="00B03CCD" w:rsidP="00B03CCD">
            <w:pPr>
              <w:jc w:val="center"/>
              <w:rPr>
                <w:rFonts w:ascii="Century Gothic" w:hAnsi="Century Gothic"/>
                <w:sz w:val="18"/>
                <w:szCs w:val="18"/>
              </w:rPr>
            </w:pPr>
          </w:p>
        </w:tc>
        <w:tc>
          <w:tcPr>
            <w:tcW w:w="3544" w:type="dxa"/>
            <w:tcMar>
              <w:top w:w="100" w:type="dxa"/>
              <w:left w:w="100" w:type="dxa"/>
              <w:bottom w:w="100" w:type="dxa"/>
              <w:right w:w="100" w:type="dxa"/>
            </w:tcMar>
          </w:tcPr>
          <w:p w14:paraId="233CD2E2"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Observación sistemática (escala de observación)</w:t>
            </w:r>
          </w:p>
        </w:tc>
      </w:tr>
      <w:tr w:rsidR="00B03CCD" w:rsidRPr="00CC4390" w14:paraId="723D8087" w14:textId="77777777" w:rsidTr="003D5F90">
        <w:trPr>
          <w:cantSplit/>
          <w:trHeight w:val="33"/>
        </w:trPr>
        <w:tc>
          <w:tcPr>
            <w:tcW w:w="3964" w:type="dxa"/>
            <w:vMerge/>
            <w:tcMar>
              <w:top w:w="100" w:type="dxa"/>
              <w:left w:w="100" w:type="dxa"/>
              <w:bottom w:w="100" w:type="dxa"/>
              <w:right w:w="100" w:type="dxa"/>
            </w:tcMar>
          </w:tcPr>
          <w:p w14:paraId="261EFA44" w14:textId="77777777" w:rsidR="00B03CCD" w:rsidRPr="00CC4390" w:rsidRDefault="00B03CCD" w:rsidP="00B03CCD">
            <w:pPr>
              <w:rPr>
                <w:rFonts w:ascii="Century Gothic" w:hAnsi="Century Gothic"/>
                <w:sz w:val="18"/>
                <w:szCs w:val="18"/>
              </w:rPr>
            </w:pPr>
          </w:p>
        </w:tc>
        <w:tc>
          <w:tcPr>
            <w:tcW w:w="709" w:type="dxa"/>
            <w:vMerge/>
            <w:tcMar>
              <w:top w:w="100" w:type="dxa"/>
              <w:left w:w="100" w:type="dxa"/>
              <w:bottom w:w="100" w:type="dxa"/>
              <w:right w:w="100" w:type="dxa"/>
            </w:tcMar>
          </w:tcPr>
          <w:p w14:paraId="0D73BF2C" w14:textId="77777777" w:rsidR="00B03CCD" w:rsidRPr="00CC4390" w:rsidRDefault="00B03CCD" w:rsidP="00B03CCD">
            <w:pPr>
              <w:jc w:val="center"/>
              <w:rPr>
                <w:rFonts w:ascii="Century Gothic" w:hAnsi="Century Gothic" w:cs="Arial"/>
                <w:sz w:val="18"/>
                <w:szCs w:val="18"/>
              </w:rPr>
            </w:pPr>
          </w:p>
        </w:tc>
        <w:tc>
          <w:tcPr>
            <w:tcW w:w="5528" w:type="dxa"/>
            <w:vMerge w:val="restart"/>
            <w:tcMar>
              <w:top w:w="100" w:type="dxa"/>
              <w:left w:w="100" w:type="dxa"/>
              <w:bottom w:w="100" w:type="dxa"/>
              <w:right w:w="100" w:type="dxa"/>
            </w:tcMar>
            <w:vAlign w:val="center"/>
          </w:tcPr>
          <w:p w14:paraId="2C79C4DD" w14:textId="60968548" w:rsidR="00B03CCD" w:rsidRPr="00CC4390" w:rsidRDefault="00B03CCD" w:rsidP="00B03CCD">
            <w:pPr>
              <w:rPr>
                <w:rFonts w:ascii="Century Gothic" w:hAnsi="Century Gothic" w:cs="Arial"/>
                <w:sz w:val="18"/>
                <w:szCs w:val="18"/>
              </w:rPr>
            </w:pPr>
            <w:r w:rsidRPr="00CC4390">
              <w:rPr>
                <w:rFonts w:ascii="Century Gothic" w:hAnsi="Century Gothic"/>
                <w:sz w:val="18"/>
                <w:szCs w:val="18"/>
              </w:rPr>
              <w:t>5.2. Analizar y poner en práctica conexiones entre diferentes procesos matemáticos aplicando conocimientos y experiencias previas.</w:t>
            </w:r>
          </w:p>
        </w:tc>
        <w:tc>
          <w:tcPr>
            <w:tcW w:w="709" w:type="dxa"/>
            <w:vMerge w:val="restart"/>
            <w:tcMar>
              <w:top w:w="100" w:type="dxa"/>
              <w:left w:w="100" w:type="dxa"/>
              <w:bottom w:w="100" w:type="dxa"/>
              <w:right w:w="100" w:type="dxa"/>
            </w:tcMar>
          </w:tcPr>
          <w:p w14:paraId="56822FDF" w14:textId="77777777" w:rsidR="00B03CCD" w:rsidRPr="00CC4390" w:rsidRDefault="00B03CCD" w:rsidP="00B03CCD">
            <w:pPr>
              <w:jc w:val="center"/>
              <w:rPr>
                <w:rFonts w:ascii="Century Gothic" w:hAnsi="Century Gothic"/>
                <w:sz w:val="18"/>
                <w:szCs w:val="18"/>
              </w:rPr>
            </w:pPr>
            <w:r w:rsidRPr="00CC4390">
              <w:rPr>
                <w:rFonts w:ascii="Century Gothic" w:hAnsi="Century Gothic"/>
                <w:sz w:val="18"/>
                <w:szCs w:val="18"/>
              </w:rPr>
              <w:t>8</w:t>
            </w:r>
          </w:p>
        </w:tc>
        <w:tc>
          <w:tcPr>
            <w:tcW w:w="3544" w:type="dxa"/>
            <w:tcMar>
              <w:top w:w="100" w:type="dxa"/>
              <w:left w:w="100" w:type="dxa"/>
              <w:bottom w:w="100" w:type="dxa"/>
              <w:right w:w="100" w:type="dxa"/>
            </w:tcMar>
          </w:tcPr>
          <w:p w14:paraId="5B7352D4"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Interacciones orales (anecdotario, escala de observación)</w:t>
            </w:r>
          </w:p>
        </w:tc>
      </w:tr>
      <w:tr w:rsidR="00B03CCD" w:rsidRPr="00CC4390" w14:paraId="0E36E8F7" w14:textId="77777777" w:rsidTr="0054441B">
        <w:trPr>
          <w:cantSplit/>
          <w:trHeight w:val="319"/>
        </w:trPr>
        <w:tc>
          <w:tcPr>
            <w:tcW w:w="3964" w:type="dxa"/>
            <w:vMerge/>
            <w:tcMar>
              <w:top w:w="100" w:type="dxa"/>
              <w:left w:w="100" w:type="dxa"/>
              <w:bottom w:w="100" w:type="dxa"/>
              <w:right w:w="100" w:type="dxa"/>
            </w:tcMar>
          </w:tcPr>
          <w:p w14:paraId="3C78C25D" w14:textId="77777777" w:rsidR="00B03CCD" w:rsidRPr="00CC4390" w:rsidRDefault="00B03CCD" w:rsidP="00B03CCD">
            <w:pPr>
              <w:rPr>
                <w:rFonts w:ascii="Century Gothic" w:hAnsi="Century Gothic"/>
                <w:sz w:val="18"/>
                <w:szCs w:val="18"/>
              </w:rPr>
            </w:pPr>
          </w:p>
        </w:tc>
        <w:tc>
          <w:tcPr>
            <w:tcW w:w="709" w:type="dxa"/>
            <w:vMerge/>
            <w:tcMar>
              <w:top w:w="100" w:type="dxa"/>
              <w:left w:w="100" w:type="dxa"/>
              <w:bottom w:w="100" w:type="dxa"/>
              <w:right w:w="100" w:type="dxa"/>
            </w:tcMar>
          </w:tcPr>
          <w:p w14:paraId="7FC5456B" w14:textId="77777777" w:rsidR="00B03CCD" w:rsidRPr="00CC4390" w:rsidRDefault="00B03CCD" w:rsidP="00B03CCD">
            <w:pPr>
              <w:jc w:val="center"/>
              <w:rPr>
                <w:rFonts w:ascii="Century Gothic" w:hAnsi="Century Gothic" w:cs="Arial"/>
                <w:sz w:val="18"/>
                <w:szCs w:val="18"/>
              </w:rPr>
            </w:pPr>
          </w:p>
        </w:tc>
        <w:tc>
          <w:tcPr>
            <w:tcW w:w="5528" w:type="dxa"/>
            <w:vMerge/>
            <w:tcMar>
              <w:top w:w="100" w:type="dxa"/>
              <w:left w:w="100" w:type="dxa"/>
              <w:bottom w:w="100" w:type="dxa"/>
              <w:right w:w="100" w:type="dxa"/>
            </w:tcMar>
          </w:tcPr>
          <w:p w14:paraId="4E051FB1" w14:textId="77777777" w:rsidR="00B03CCD" w:rsidRPr="00CC4390" w:rsidRDefault="00B03CCD" w:rsidP="00B03CCD">
            <w:pPr>
              <w:rPr>
                <w:rFonts w:ascii="Century Gothic" w:hAnsi="Century Gothic" w:cs="Arial"/>
                <w:sz w:val="18"/>
                <w:szCs w:val="18"/>
              </w:rPr>
            </w:pPr>
          </w:p>
        </w:tc>
        <w:tc>
          <w:tcPr>
            <w:tcW w:w="709" w:type="dxa"/>
            <w:vMerge/>
            <w:tcMar>
              <w:top w:w="100" w:type="dxa"/>
              <w:left w:w="100" w:type="dxa"/>
              <w:bottom w:w="100" w:type="dxa"/>
              <w:right w:w="100" w:type="dxa"/>
            </w:tcMar>
          </w:tcPr>
          <w:p w14:paraId="359DB307" w14:textId="77777777" w:rsidR="00B03CCD" w:rsidRPr="00CC4390" w:rsidRDefault="00B03CCD" w:rsidP="00B03CCD">
            <w:pPr>
              <w:jc w:val="center"/>
              <w:rPr>
                <w:rFonts w:ascii="Century Gothic" w:hAnsi="Century Gothic"/>
                <w:sz w:val="18"/>
                <w:szCs w:val="18"/>
              </w:rPr>
            </w:pPr>
          </w:p>
        </w:tc>
        <w:tc>
          <w:tcPr>
            <w:tcW w:w="3544" w:type="dxa"/>
            <w:tcMar>
              <w:top w:w="100" w:type="dxa"/>
              <w:left w:w="100" w:type="dxa"/>
              <w:bottom w:w="100" w:type="dxa"/>
              <w:right w:w="100" w:type="dxa"/>
            </w:tcMar>
          </w:tcPr>
          <w:p w14:paraId="7DE9D254"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Pruebas específicas (rúbrica)</w:t>
            </w:r>
          </w:p>
        </w:tc>
      </w:tr>
      <w:tr w:rsidR="00B03CCD" w:rsidRPr="00CC4390" w14:paraId="30AD4E1D" w14:textId="77777777" w:rsidTr="0054441B">
        <w:trPr>
          <w:cantSplit/>
          <w:trHeight w:val="319"/>
        </w:trPr>
        <w:tc>
          <w:tcPr>
            <w:tcW w:w="3964" w:type="dxa"/>
            <w:vMerge/>
            <w:tcMar>
              <w:top w:w="100" w:type="dxa"/>
              <w:left w:w="100" w:type="dxa"/>
              <w:bottom w:w="100" w:type="dxa"/>
              <w:right w:w="100" w:type="dxa"/>
            </w:tcMar>
          </w:tcPr>
          <w:p w14:paraId="6B93F65D" w14:textId="77777777" w:rsidR="00B03CCD" w:rsidRPr="00CC4390" w:rsidRDefault="00B03CCD" w:rsidP="00B03CCD">
            <w:pPr>
              <w:rPr>
                <w:rFonts w:ascii="Century Gothic" w:hAnsi="Century Gothic"/>
                <w:sz w:val="18"/>
                <w:szCs w:val="18"/>
              </w:rPr>
            </w:pPr>
          </w:p>
        </w:tc>
        <w:tc>
          <w:tcPr>
            <w:tcW w:w="709" w:type="dxa"/>
            <w:vMerge/>
            <w:tcMar>
              <w:top w:w="100" w:type="dxa"/>
              <w:left w:w="100" w:type="dxa"/>
              <w:bottom w:w="100" w:type="dxa"/>
              <w:right w:w="100" w:type="dxa"/>
            </w:tcMar>
          </w:tcPr>
          <w:p w14:paraId="265F3530" w14:textId="77777777" w:rsidR="00B03CCD" w:rsidRPr="00CC4390" w:rsidRDefault="00B03CCD" w:rsidP="00B03CCD">
            <w:pPr>
              <w:jc w:val="center"/>
              <w:rPr>
                <w:rFonts w:ascii="Century Gothic" w:hAnsi="Century Gothic" w:cs="Arial"/>
                <w:sz w:val="18"/>
                <w:szCs w:val="18"/>
              </w:rPr>
            </w:pPr>
          </w:p>
        </w:tc>
        <w:tc>
          <w:tcPr>
            <w:tcW w:w="5528" w:type="dxa"/>
            <w:vMerge/>
            <w:tcMar>
              <w:top w:w="100" w:type="dxa"/>
              <w:left w:w="100" w:type="dxa"/>
              <w:bottom w:w="100" w:type="dxa"/>
              <w:right w:w="100" w:type="dxa"/>
            </w:tcMar>
          </w:tcPr>
          <w:p w14:paraId="2D883F64" w14:textId="77777777" w:rsidR="00B03CCD" w:rsidRPr="00CC4390" w:rsidRDefault="00B03CCD" w:rsidP="00B03CCD">
            <w:pPr>
              <w:rPr>
                <w:rFonts w:ascii="Century Gothic" w:hAnsi="Century Gothic" w:cs="Arial"/>
                <w:sz w:val="18"/>
                <w:szCs w:val="18"/>
              </w:rPr>
            </w:pPr>
          </w:p>
        </w:tc>
        <w:tc>
          <w:tcPr>
            <w:tcW w:w="709" w:type="dxa"/>
            <w:vMerge/>
            <w:tcMar>
              <w:top w:w="100" w:type="dxa"/>
              <w:left w:w="100" w:type="dxa"/>
              <w:bottom w:w="100" w:type="dxa"/>
              <w:right w:w="100" w:type="dxa"/>
            </w:tcMar>
          </w:tcPr>
          <w:p w14:paraId="5EF4A7B5" w14:textId="77777777" w:rsidR="00B03CCD" w:rsidRPr="00CC4390" w:rsidRDefault="00B03CCD" w:rsidP="00B03CCD">
            <w:pPr>
              <w:jc w:val="center"/>
              <w:rPr>
                <w:rFonts w:ascii="Century Gothic" w:hAnsi="Century Gothic"/>
                <w:sz w:val="18"/>
                <w:szCs w:val="18"/>
              </w:rPr>
            </w:pPr>
          </w:p>
        </w:tc>
        <w:tc>
          <w:tcPr>
            <w:tcW w:w="3544" w:type="dxa"/>
            <w:tcMar>
              <w:top w:w="100" w:type="dxa"/>
              <w:left w:w="100" w:type="dxa"/>
              <w:bottom w:w="100" w:type="dxa"/>
              <w:right w:w="100" w:type="dxa"/>
            </w:tcMar>
          </w:tcPr>
          <w:p w14:paraId="6AD2B66C"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Observación sistemática (escala de observación)</w:t>
            </w:r>
          </w:p>
        </w:tc>
      </w:tr>
      <w:tr w:rsidR="00B03CCD" w:rsidRPr="00CC4390" w14:paraId="1B930C0B" w14:textId="77777777" w:rsidTr="00274F03">
        <w:trPr>
          <w:cantSplit/>
          <w:trHeight w:val="420"/>
        </w:trPr>
        <w:tc>
          <w:tcPr>
            <w:tcW w:w="3964" w:type="dxa"/>
            <w:vMerge w:val="restart"/>
            <w:tcMar>
              <w:top w:w="100" w:type="dxa"/>
              <w:left w:w="100" w:type="dxa"/>
              <w:bottom w:w="100" w:type="dxa"/>
              <w:right w:w="100" w:type="dxa"/>
            </w:tcMar>
          </w:tcPr>
          <w:p w14:paraId="039A7233" w14:textId="77777777" w:rsidR="00B03CCD" w:rsidRPr="00CC4390" w:rsidRDefault="00B03CCD" w:rsidP="00B03CCD">
            <w:pPr>
              <w:rPr>
                <w:rFonts w:ascii="Century Gothic" w:hAnsi="Century Gothic"/>
                <w:sz w:val="18"/>
                <w:szCs w:val="18"/>
              </w:rPr>
            </w:pPr>
            <w:r w:rsidRPr="00CC4390">
              <w:rPr>
                <w:rFonts w:ascii="Century Gothic" w:hAnsi="Century Gothic" w:cs="Arial"/>
                <w:sz w:val="18"/>
                <w:szCs w:val="18"/>
              </w:rPr>
              <w:t>6. Identificar las matemáticas implicadas en otras materias y en situaciones reales, susceptibles de ser abordadas en términos matemáticos, interrelacionando conceptos y procedimientos para aplicarlos en situaciones diversas.</w:t>
            </w:r>
          </w:p>
        </w:tc>
        <w:tc>
          <w:tcPr>
            <w:tcW w:w="709" w:type="dxa"/>
            <w:vMerge w:val="restart"/>
            <w:tcMar>
              <w:top w:w="100" w:type="dxa"/>
              <w:left w:w="100" w:type="dxa"/>
              <w:bottom w:w="100" w:type="dxa"/>
              <w:right w:w="100" w:type="dxa"/>
            </w:tcMar>
          </w:tcPr>
          <w:p w14:paraId="571BC2D4" w14:textId="77777777" w:rsidR="00B03CCD" w:rsidRPr="00CC4390" w:rsidRDefault="00B03CCD" w:rsidP="00B03CCD">
            <w:pPr>
              <w:jc w:val="center"/>
              <w:rPr>
                <w:rFonts w:ascii="Century Gothic" w:hAnsi="Century Gothic" w:cs="Arial"/>
                <w:sz w:val="18"/>
                <w:szCs w:val="18"/>
              </w:rPr>
            </w:pPr>
            <w:r w:rsidRPr="00CC4390">
              <w:rPr>
                <w:rFonts w:ascii="Century Gothic" w:hAnsi="Century Gothic" w:cs="Arial"/>
                <w:sz w:val="18"/>
                <w:szCs w:val="18"/>
              </w:rPr>
              <w:t>10</w:t>
            </w:r>
          </w:p>
          <w:p w14:paraId="5F0E109C" w14:textId="77777777" w:rsidR="00B03CCD" w:rsidRPr="00CC4390" w:rsidRDefault="00B03CCD" w:rsidP="00B03CCD">
            <w:pPr>
              <w:jc w:val="center"/>
              <w:rPr>
                <w:rFonts w:ascii="Century Gothic" w:hAnsi="Century Gothic" w:cs="Arial"/>
                <w:sz w:val="18"/>
                <w:szCs w:val="18"/>
              </w:rPr>
            </w:pPr>
          </w:p>
          <w:p w14:paraId="39A02975" w14:textId="77777777" w:rsidR="00B03CCD" w:rsidRPr="00CC4390" w:rsidRDefault="00B03CCD" w:rsidP="00B03CCD">
            <w:pPr>
              <w:jc w:val="center"/>
              <w:rPr>
                <w:rFonts w:ascii="Century Gothic" w:hAnsi="Century Gothic" w:cs="Arial"/>
                <w:sz w:val="18"/>
                <w:szCs w:val="18"/>
              </w:rPr>
            </w:pPr>
          </w:p>
        </w:tc>
        <w:tc>
          <w:tcPr>
            <w:tcW w:w="5528" w:type="dxa"/>
            <w:vMerge w:val="restart"/>
            <w:tcMar>
              <w:top w:w="100" w:type="dxa"/>
              <w:left w:w="100" w:type="dxa"/>
              <w:bottom w:w="100" w:type="dxa"/>
              <w:right w:w="100" w:type="dxa"/>
            </w:tcMar>
            <w:vAlign w:val="center"/>
          </w:tcPr>
          <w:p w14:paraId="50633FD9" w14:textId="75CD1A54" w:rsidR="00B03CCD" w:rsidRPr="00CC4390" w:rsidRDefault="00B03CCD" w:rsidP="00B03CCD">
            <w:pPr>
              <w:rPr>
                <w:rFonts w:ascii="Century Gothic" w:hAnsi="Century Gothic" w:cs="Arial"/>
                <w:sz w:val="18"/>
                <w:szCs w:val="18"/>
              </w:rPr>
            </w:pPr>
            <w:r w:rsidRPr="00CC4390">
              <w:rPr>
                <w:rFonts w:ascii="Century Gothic" w:hAnsi="Century Gothic"/>
                <w:sz w:val="18"/>
                <w:szCs w:val="18"/>
              </w:rPr>
              <w:lastRenderedPageBreak/>
              <w:t>6.1. Proponer situaciones susceptibles de ser formuladas y resueltas mediante herramientas y estrategias matemáticas, estableciendo y aplicando conexiones entre el mundo real y las matemáticas, y usando los procesos inherentes a la investigación científica y matemática: inferir, medir, comunicar, clasificar y predecir.</w:t>
            </w:r>
          </w:p>
        </w:tc>
        <w:tc>
          <w:tcPr>
            <w:tcW w:w="709" w:type="dxa"/>
            <w:vMerge w:val="restart"/>
            <w:tcMar>
              <w:top w:w="100" w:type="dxa"/>
              <w:left w:w="100" w:type="dxa"/>
              <w:bottom w:w="100" w:type="dxa"/>
              <w:right w:w="100" w:type="dxa"/>
            </w:tcMar>
          </w:tcPr>
          <w:p w14:paraId="0A955994" w14:textId="77777777" w:rsidR="00B03CCD" w:rsidRPr="00CC4390" w:rsidRDefault="00B03CCD" w:rsidP="00B03CCD">
            <w:pPr>
              <w:jc w:val="center"/>
              <w:rPr>
                <w:rFonts w:ascii="Century Gothic" w:hAnsi="Century Gothic"/>
                <w:sz w:val="18"/>
                <w:szCs w:val="18"/>
              </w:rPr>
            </w:pPr>
            <w:r w:rsidRPr="00CC4390">
              <w:rPr>
                <w:rFonts w:ascii="Century Gothic" w:hAnsi="Century Gothic"/>
                <w:sz w:val="18"/>
                <w:szCs w:val="18"/>
              </w:rPr>
              <w:t>4</w:t>
            </w:r>
          </w:p>
        </w:tc>
        <w:tc>
          <w:tcPr>
            <w:tcW w:w="3544" w:type="dxa"/>
            <w:tcMar>
              <w:top w:w="100" w:type="dxa"/>
              <w:left w:w="100" w:type="dxa"/>
              <w:bottom w:w="100" w:type="dxa"/>
              <w:right w:w="100" w:type="dxa"/>
            </w:tcMar>
          </w:tcPr>
          <w:p w14:paraId="1E9A2BE7"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Pruebas específicas (rúbrica)</w:t>
            </w:r>
          </w:p>
        </w:tc>
      </w:tr>
      <w:tr w:rsidR="00B03CCD" w:rsidRPr="00CC4390" w14:paraId="10792B83" w14:textId="77777777" w:rsidTr="0054441B">
        <w:trPr>
          <w:cantSplit/>
          <w:trHeight w:val="67"/>
        </w:trPr>
        <w:tc>
          <w:tcPr>
            <w:tcW w:w="3964" w:type="dxa"/>
            <w:vMerge/>
            <w:tcMar>
              <w:top w:w="100" w:type="dxa"/>
              <w:left w:w="100" w:type="dxa"/>
              <w:bottom w:w="100" w:type="dxa"/>
              <w:right w:w="100" w:type="dxa"/>
            </w:tcMar>
          </w:tcPr>
          <w:p w14:paraId="7341D4A4" w14:textId="77777777" w:rsidR="00B03CCD" w:rsidRPr="00CC4390" w:rsidRDefault="00B03CCD" w:rsidP="00B03CCD">
            <w:pPr>
              <w:rPr>
                <w:rFonts w:ascii="Century Gothic" w:hAnsi="Century Gothic" w:cs="Arial"/>
                <w:sz w:val="18"/>
                <w:szCs w:val="18"/>
              </w:rPr>
            </w:pPr>
          </w:p>
        </w:tc>
        <w:tc>
          <w:tcPr>
            <w:tcW w:w="709" w:type="dxa"/>
            <w:vMerge/>
            <w:tcMar>
              <w:top w:w="100" w:type="dxa"/>
              <w:left w:w="100" w:type="dxa"/>
              <w:bottom w:w="100" w:type="dxa"/>
              <w:right w:w="100" w:type="dxa"/>
            </w:tcMar>
          </w:tcPr>
          <w:p w14:paraId="3F877ED4" w14:textId="77777777" w:rsidR="00B03CCD" w:rsidRPr="00CC4390" w:rsidRDefault="00B03CCD" w:rsidP="00B03CCD">
            <w:pPr>
              <w:jc w:val="center"/>
              <w:rPr>
                <w:rFonts w:ascii="Century Gothic" w:hAnsi="Century Gothic" w:cs="Arial"/>
                <w:sz w:val="18"/>
                <w:szCs w:val="18"/>
              </w:rPr>
            </w:pPr>
          </w:p>
        </w:tc>
        <w:tc>
          <w:tcPr>
            <w:tcW w:w="5528" w:type="dxa"/>
            <w:vMerge/>
            <w:tcMar>
              <w:top w:w="100" w:type="dxa"/>
              <w:left w:w="100" w:type="dxa"/>
              <w:bottom w:w="100" w:type="dxa"/>
              <w:right w:w="100" w:type="dxa"/>
            </w:tcMar>
          </w:tcPr>
          <w:p w14:paraId="4C19708B" w14:textId="77777777" w:rsidR="00B03CCD" w:rsidRPr="00CC4390" w:rsidRDefault="00B03CCD" w:rsidP="00B03CCD">
            <w:pPr>
              <w:rPr>
                <w:rFonts w:ascii="Century Gothic" w:hAnsi="Century Gothic" w:cs="Arial"/>
                <w:sz w:val="18"/>
                <w:szCs w:val="18"/>
              </w:rPr>
            </w:pPr>
          </w:p>
        </w:tc>
        <w:tc>
          <w:tcPr>
            <w:tcW w:w="709" w:type="dxa"/>
            <w:vMerge/>
            <w:tcMar>
              <w:top w:w="100" w:type="dxa"/>
              <w:left w:w="100" w:type="dxa"/>
              <w:bottom w:w="100" w:type="dxa"/>
              <w:right w:w="100" w:type="dxa"/>
            </w:tcMar>
          </w:tcPr>
          <w:p w14:paraId="06FF630F" w14:textId="77777777" w:rsidR="00B03CCD" w:rsidRPr="00CC4390" w:rsidRDefault="00B03CCD" w:rsidP="00B03CCD">
            <w:pPr>
              <w:jc w:val="center"/>
              <w:rPr>
                <w:rFonts w:ascii="Century Gothic" w:hAnsi="Century Gothic"/>
                <w:sz w:val="18"/>
                <w:szCs w:val="18"/>
              </w:rPr>
            </w:pPr>
          </w:p>
        </w:tc>
        <w:tc>
          <w:tcPr>
            <w:tcW w:w="3544" w:type="dxa"/>
            <w:tcMar>
              <w:top w:w="100" w:type="dxa"/>
              <w:left w:w="100" w:type="dxa"/>
              <w:bottom w:w="100" w:type="dxa"/>
              <w:right w:w="100" w:type="dxa"/>
            </w:tcMar>
          </w:tcPr>
          <w:p w14:paraId="0E87F2C5"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Análisis de producciones del alumnado (listado de control, rúbrica)</w:t>
            </w:r>
          </w:p>
        </w:tc>
      </w:tr>
      <w:tr w:rsidR="00B03CCD" w:rsidRPr="00CC4390" w14:paraId="010035C7" w14:textId="77777777" w:rsidTr="00CC4390">
        <w:trPr>
          <w:cantSplit/>
          <w:trHeight w:val="213"/>
        </w:trPr>
        <w:tc>
          <w:tcPr>
            <w:tcW w:w="3964" w:type="dxa"/>
            <w:vMerge/>
            <w:tcMar>
              <w:top w:w="100" w:type="dxa"/>
              <w:left w:w="100" w:type="dxa"/>
              <w:bottom w:w="100" w:type="dxa"/>
              <w:right w:w="100" w:type="dxa"/>
            </w:tcMar>
          </w:tcPr>
          <w:p w14:paraId="1387000F" w14:textId="77777777" w:rsidR="00B03CCD" w:rsidRPr="00CC4390" w:rsidRDefault="00B03CCD" w:rsidP="00B03CCD">
            <w:pPr>
              <w:rPr>
                <w:rFonts w:ascii="Century Gothic" w:hAnsi="Century Gothic"/>
                <w:sz w:val="18"/>
                <w:szCs w:val="18"/>
              </w:rPr>
            </w:pPr>
          </w:p>
        </w:tc>
        <w:tc>
          <w:tcPr>
            <w:tcW w:w="709" w:type="dxa"/>
            <w:vMerge/>
            <w:tcMar>
              <w:top w:w="100" w:type="dxa"/>
              <w:left w:w="100" w:type="dxa"/>
              <w:bottom w:w="100" w:type="dxa"/>
              <w:right w:w="100" w:type="dxa"/>
            </w:tcMar>
          </w:tcPr>
          <w:p w14:paraId="3D19ED28" w14:textId="77777777" w:rsidR="00B03CCD" w:rsidRPr="00CC4390" w:rsidRDefault="00B03CCD" w:rsidP="00B03CCD">
            <w:pPr>
              <w:jc w:val="center"/>
              <w:rPr>
                <w:rFonts w:ascii="Century Gothic" w:hAnsi="Century Gothic" w:cs="Arial"/>
                <w:sz w:val="18"/>
                <w:szCs w:val="18"/>
              </w:rPr>
            </w:pPr>
          </w:p>
        </w:tc>
        <w:tc>
          <w:tcPr>
            <w:tcW w:w="5528" w:type="dxa"/>
            <w:vMerge w:val="restart"/>
            <w:tcMar>
              <w:top w:w="100" w:type="dxa"/>
              <w:left w:w="100" w:type="dxa"/>
              <w:bottom w:w="100" w:type="dxa"/>
              <w:right w:w="100" w:type="dxa"/>
            </w:tcMar>
            <w:vAlign w:val="center"/>
          </w:tcPr>
          <w:p w14:paraId="26ABE9BB" w14:textId="63BC53B2" w:rsidR="00B03CCD" w:rsidRPr="00CC4390" w:rsidRDefault="00B03CCD" w:rsidP="00B03CCD">
            <w:pPr>
              <w:rPr>
                <w:rFonts w:ascii="Century Gothic" w:hAnsi="Century Gothic" w:cs="Arial"/>
                <w:sz w:val="18"/>
                <w:szCs w:val="18"/>
              </w:rPr>
            </w:pPr>
            <w:r w:rsidRPr="00CC4390">
              <w:rPr>
                <w:rFonts w:ascii="Century Gothic" w:hAnsi="Century Gothic"/>
                <w:sz w:val="18"/>
                <w:szCs w:val="18"/>
              </w:rPr>
              <w:t>6.2. Analizar y aplicar conexiones coherentes entre las matemáticas y otras materias realizando un análisis crítico.</w:t>
            </w:r>
          </w:p>
        </w:tc>
        <w:tc>
          <w:tcPr>
            <w:tcW w:w="709" w:type="dxa"/>
            <w:vMerge w:val="restart"/>
            <w:tcMar>
              <w:top w:w="100" w:type="dxa"/>
              <w:left w:w="100" w:type="dxa"/>
              <w:bottom w:w="100" w:type="dxa"/>
              <w:right w:w="100" w:type="dxa"/>
            </w:tcMar>
          </w:tcPr>
          <w:p w14:paraId="2C326860" w14:textId="77777777" w:rsidR="00B03CCD" w:rsidRPr="00CC4390" w:rsidRDefault="00B03CCD" w:rsidP="00B03CCD">
            <w:pPr>
              <w:jc w:val="center"/>
              <w:rPr>
                <w:rFonts w:ascii="Century Gothic" w:hAnsi="Century Gothic"/>
                <w:sz w:val="18"/>
                <w:szCs w:val="18"/>
              </w:rPr>
            </w:pPr>
            <w:r w:rsidRPr="00CC4390">
              <w:rPr>
                <w:rFonts w:ascii="Century Gothic" w:hAnsi="Century Gothic"/>
                <w:sz w:val="18"/>
                <w:szCs w:val="18"/>
              </w:rPr>
              <w:t>4</w:t>
            </w:r>
          </w:p>
        </w:tc>
        <w:tc>
          <w:tcPr>
            <w:tcW w:w="3544" w:type="dxa"/>
            <w:tcMar>
              <w:top w:w="100" w:type="dxa"/>
              <w:left w:w="100" w:type="dxa"/>
              <w:bottom w:w="100" w:type="dxa"/>
              <w:right w:w="100" w:type="dxa"/>
            </w:tcMar>
          </w:tcPr>
          <w:p w14:paraId="24DB029E"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Interacciones orales (anecdotario, escala de observación)</w:t>
            </w:r>
          </w:p>
        </w:tc>
      </w:tr>
      <w:tr w:rsidR="00B03CCD" w:rsidRPr="00CC4390" w14:paraId="7C8D270D" w14:textId="77777777" w:rsidTr="0054441B">
        <w:trPr>
          <w:cantSplit/>
          <w:trHeight w:val="300"/>
        </w:trPr>
        <w:tc>
          <w:tcPr>
            <w:tcW w:w="3964" w:type="dxa"/>
            <w:vMerge/>
            <w:tcMar>
              <w:top w:w="100" w:type="dxa"/>
              <w:left w:w="100" w:type="dxa"/>
              <w:bottom w:w="100" w:type="dxa"/>
              <w:right w:w="100" w:type="dxa"/>
            </w:tcMar>
          </w:tcPr>
          <w:p w14:paraId="001BC6A0" w14:textId="77777777" w:rsidR="00B03CCD" w:rsidRPr="00CC4390" w:rsidRDefault="00B03CCD" w:rsidP="00B03CCD">
            <w:pPr>
              <w:rPr>
                <w:rFonts w:ascii="Century Gothic" w:hAnsi="Century Gothic"/>
                <w:sz w:val="18"/>
                <w:szCs w:val="18"/>
              </w:rPr>
            </w:pPr>
          </w:p>
        </w:tc>
        <w:tc>
          <w:tcPr>
            <w:tcW w:w="709" w:type="dxa"/>
            <w:vMerge/>
            <w:tcMar>
              <w:top w:w="100" w:type="dxa"/>
              <w:left w:w="100" w:type="dxa"/>
              <w:bottom w:w="100" w:type="dxa"/>
              <w:right w:w="100" w:type="dxa"/>
            </w:tcMar>
          </w:tcPr>
          <w:p w14:paraId="449F8580" w14:textId="77777777" w:rsidR="00B03CCD" w:rsidRPr="00CC4390" w:rsidRDefault="00B03CCD" w:rsidP="00B03CCD">
            <w:pPr>
              <w:jc w:val="center"/>
              <w:rPr>
                <w:rFonts w:ascii="Century Gothic" w:hAnsi="Century Gothic" w:cs="Arial"/>
                <w:sz w:val="18"/>
                <w:szCs w:val="18"/>
              </w:rPr>
            </w:pPr>
          </w:p>
        </w:tc>
        <w:tc>
          <w:tcPr>
            <w:tcW w:w="5528" w:type="dxa"/>
            <w:vMerge/>
            <w:tcMar>
              <w:top w:w="100" w:type="dxa"/>
              <w:left w:w="100" w:type="dxa"/>
              <w:bottom w:w="100" w:type="dxa"/>
              <w:right w:w="100" w:type="dxa"/>
            </w:tcMar>
          </w:tcPr>
          <w:p w14:paraId="36D14645" w14:textId="77777777" w:rsidR="00B03CCD" w:rsidRPr="00CC4390" w:rsidRDefault="00B03CCD" w:rsidP="00B03CCD">
            <w:pPr>
              <w:rPr>
                <w:rFonts w:ascii="Century Gothic" w:hAnsi="Century Gothic" w:cs="Arial"/>
                <w:sz w:val="18"/>
                <w:szCs w:val="18"/>
              </w:rPr>
            </w:pPr>
          </w:p>
        </w:tc>
        <w:tc>
          <w:tcPr>
            <w:tcW w:w="709" w:type="dxa"/>
            <w:vMerge/>
            <w:tcMar>
              <w:top w:w="100" w:type="dxa"/>
              <w:left w:w="100" w:type="dxa"/>
              <w:bottom w:w="100" w:type="dxa"/>
              <w:right w:w="100" w:type="dxa"/>
            </w:tcMar>
          </w:tcPr>
          <w:p w14:paraId="15818D13" w14:textId="77777777" w:rsidR="00B03CCD" w:rsidRPr="00CC4390" w:rsidRDefault="00B03CCD" w:rsidP="00B03CCD">
            <w:pPr>
              <w:jc w:val="center"/>
              <w:rPr>
                <w:rFonts w:ascii="Century Gothic" w:hAnsi="Century Gothic"/>
                <w:sz w:val="18"/>
                <w:szCs w:val="18"/>
              </w:rPr>
            </w:pPr>
          </w:p>
        </w:tc>
        <w:tc>
          <w:tcPr>
            <w:tcW w:w="3544" w:type="dxa"/>
            <w:tcMar>
              <w:top w:w="100" w:type="dxa"/>
              <w:left w:w="100" w:type="dxa"/>
              <w:bottom w:w="100" w:type="dxa"/>
              <w:right w:w="100" w:type="dxa"/>
            </w:tcMar>
          </w:tcPr>
          <w:p w14:paraId="260DDABC"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Pruebas específicas (rúbrica)</w:t>
            </w:r>
          </w:p>
        </w:tc>
      </w:tr>
      <w:tr w:rsidR="00B03CCD" w:rsidRPr="00CC4390" w14:paraId="102F7F30" w14:textId="77777777" w:rsidTr="0054441B">
        <w:trPr>
          <w:cantSplit/>
          <w:trHeight w:hRule="exact" w:val="617"/>
        </w:trPr>
        <w:tc>
          <w:tcPr>
            <w:tcW w:w="3964" w:type="dxa"/>
            <w:vMerge/>
            <w:tcMar>
              <w:top w:w="100" w:type="dxa"/>
              <w:left w:w="100" w:type="dxa"/>
              <w:bottom w:w="100" w:type="dxa"/>
              <w:right w:w="100" w:type="dxa"/>
            </w:tcMar>
          </w:tcPr>
          <w:p w14:paraId="4E2005DF" w14:textId="77777777" w:rsidR="00B03CCD" w:rsidRPr="00CC4390" w:rsidRDefault="00B03CCD" w:rsidP="00B03CCD">
            <w:pPr>
              <w:rPr>
                <w:rFonts w:ascii="Century Gothic" w:hAnsi="Century Gothic"/>
                <w:sz w:val="18"/>
                <w:szCs w:val="18"/>
              </w:rPr>
            </w:pPr>
          </w:p>
        </w:tc>
        <w:tc>
          <w:tcPr>
            <w:tcW w:w="709" w:type="dxa"/>
            <w:vMerge/>
            <w:tcMar>
              <w:top w:w="100" w:type="dxa"/>
              <w:left w:w="100" w:type="dxa"/>
              <w:bottom w:w="100" w:type="dxa"/>
              <w:right w:w="100" w:type="dxa"/>
            </w:tcMar>
          </w:tcPr>
          <w:p w14:paraId="3D8E286F" w14:textId="77777777" w:rsidR="00B03CCD" w:rsidRPr="00CC4390" w:rsidRDefault="00B03CCD" w:rsidP="00B03CCD">
            <w:pPr>
              <w:jc w:val="center"/>
              <w:rPr>
                <w:rFonts w:ascii="Century Gothic" w:hAnsi="Century Gothic" w:cs="Arial"/>
                <w:sz w:val="18"/>
                <w:szCs w:val="18"/>
              </w:rPr>
            </w:pPr>
          </w:p>
        </w:tc>
        <w:tc>
          <w:tcPr>
            <w:tcW w:w="5528" w:type="dxa"/>
            <w:vMerge/>
            <w:tcMar>
              <w:top w:w="100" w:type="dxa"/>
              <w:left w:w="100" w:type="dxa"/>
              <w:bottom w:w="100" w:type="dxa"/>
              <w:right w:w="100" w:type="dxa"/>
            </w:tcMar>
          </w:tcPr>
          <w:p w14:paraId="11B1FDCC" w14:textId="77777777" w:rsidR="00B03CCD" w:rsidRPr="00CC4390" w:rsidRDefault="00B03CCD" w:rsidP="00B03CCD">
            <w:pPr>
              <w:rPr>
                <w:rFonts w:ascii="Century Gothic" w:hAnsi="Century Gothic" w:cs="Arial"/>
                <w:sz w:val="18"/>
                <w:szCs w:val="18"/>
              </w:rPr>
            </w:pPr>
          </w:p>
        </w:tc>
        <w:tc>
          <w:tcPr>
            <w:tcW w:w="709" w:type="dxa"/>
            <w:vMerge/>
            <w:tcMar>
              <w:top w:w="100" w:type="dxa"/>
              <w:left w:w="100" w:type="dxa"/>
              <w:bottom w:w="100" w:type="dxa"/>
              <w:right w:w="100" w:type="dxa"/>
            </w:tcMar>
          </w:tcPr>
          <w:p w14:paraId="74623BEB" w14:textId="77777777" w:rsidR="00B03CCD" w:rsidRPr="00CC4390" w:rsidRDefault="00B03CCD" w:rsidP="00B03CCD">
            <w:pPr>
              <w:jc w:val="center"/>
              <w:rPr>
                <w:rFonts w:ascii="Century Gothic" w:hAnsi="Century Gothic"/>
                <w:sz w:val="18"/>
                <w:szCs w:val="18"/>
              </w:rPr>
            </w:pPr>
          </w:p>
        </w:tc>
        <w:tc>
          <w:tcPr>
            <w:tcW w:w="3544" w:type="dxa"/>
            <w:tcMar>
              <w:top w:w="100" w:type="dxa"/>
              <w:left w:w="100" w:type="dxa"/>
              <w:bottom w:w="100" w:type="dxa"/>
              <w:right w:w="100" w:type="dxa"/>
            </w:tcMar>
          </w:tcPr>
          <w:p w14:paraId="77A1AB24"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Observación sistemática (escala de observación)</w:t>
            </w:r>
          </w:p>
        </w:tc>
      </w:tr>
      <w:tr w:rsidR="00B03CCD" w:rsidRPr="00CC4390" w14:paraId="049071C7" w14:textId="77777777" w:rsidTr="00851C7F">
        <w:trPr>
          <w:cantSplit/>
          <w:trHeight w:val="426"/>
        </w:trPr>
        <w:tc>
          <w:tcPr>
            <w:tcW w:w="3964" w:type="dxa"/>
            <w:vMerge/>
            <w:tcMar>
              <w:top w:w="100" w:type="dxa"/>
              <w:left w:w="100" w:type="dxa"/>
              <w:bottom w:w="100" w:type="dxa"/>
              <w:right w:w="100" w:type="dxa"/>
            </w:tcMar>
          </w:tcPr>
          <w:p w14:paraId="092F18B3" w14:textId="77777777" w:rsidR="00B03CCD" w:rsidRPr="00CC4390" w:rsidRDefault="00B03CCD" w:rsidP="00B03CCD">
            <w:pPr>
              <w:rPr>
                <w:rFonts w:ascii="Century Gothic" w:hAnsi="Century Gothic"/>
                <w:sz w:val="18"/>
                <w:szCs w:val="18"/>
              </w:rPr>
            </w:pPr>
          </w:p>
        </w:tc>
        <w:tc>
          <w:tcPr>
            <w:tcW w:w="709" w:type="dxa"/>
            <w:vMerge/>
            <w:tcMar>
              <w:top w:w="100" w:type="dxa"/>
              <w:left w:w="100" w:type="dxa"/>
              <w:bottom w:w="100" w:type="dxa"/>
              <w:right w:w="100" w:type="dxa"/>
            </w:tcMar>
          </w:tcPr>
          <w:p w14:paraId="6ED350B5" w14:textId="77777777" w:rsidR="00B03CCD" w:rsidRPr="00CC4390" w:rsidRDefault="00B03CCD" w:rsidP="00B03CCD">
            <w:pPr>
              <w:jc w:val="center"/>
              <w:rPr>
                <w:rFonts w:ascii="Century Gothic" w:hAnsi="Century Gothic" w:cs="Arial"/>
                <w:sz w:val="18"/>
                <w:szCs w:val="18"/>
              </w:rPr>
            </w:pPr>
          </w:p>
        </w:tc>
        <w:tc>
          <w:tcPr>
            <w:tcW w:w="5528" w:type="dxa"/>
            <w:vMerge w:val="restart"/>
            <w:tcMar>
              <w:top w:w="100" w:type="dxa"/>
              <w:left w:w="100" w:type="dxa"/>
              <w:bottom w:w="100" w:type="dxa"/>
              <w:right w:w="100" w:type="dxa"/>
            </w:tcMar>
            <w:vAlign w:val="center"/>
          </w:tcPr>
          <w:p w14:paraId="135B43F4" w14:textId="620A07E6" w:rsidR="00B03CCD" w:rsidRPr="00CC4390" w:rsidRDefault="00B03CCD" w:rsidP="00B03CCD">
            <w:pPr>
              <w:rPr>
                <w:rFonts w:ascii="Century Gothic" w:hAnsi="Century Gothic" w:cs="Arial"/>
                <w:sz w:val="18"/>
                <w:szCs w:val="18"/>
              </w:rPr>
            </w:pPr>
            <w:r w:rsidRPr="00CC4390">
              <w:rPr>
                <w:rFonts w:ascii="Century Gothic" w:hAnsi="Century Gothic"/>
                <w:sz w:val="18"/>
                <w:szCs w:val="18"/>
              </w:rPr>
              <w:t>6.3. Valorar la aportación de las matemáticas al progreso de la humanidad y su contribución a la superación de los retos que demanda la sociedad actual.</w:t>
            </w:r>
          </w:p>
        </w:tc>
        <w:tc>
          <w:tcPr>
            <w:tcW w:w="709" w:type="dxa"/>
            <w:vMerge w:val="restart"/>
            <w:tcMar>
              <w:top w:w="100" w:type="dxa"/>
              <w:left w:w="100" w:type="dxa"/>
              <w:bottom w:w="100" w:type="dxa"/>
              <w:right w:w="100" w:type="dxa"/>
            </w:tcMar>
          </w:tcPr>
          <w:p w14:paraId="2F4AA05D" w14:textId="77777777" w:rsidR="00B03CCD" w:rsidRPr="00CC4390" w:rsidRDefault="00B03CCD" w:rsidP="00B03CCD">
            <w:pPr>
              <w:jc w:val="center"/>
              <w:rPr>
                <w:rFonts w:ascii="Century Gothic" w:hAnsi="Century Gothic"/>
                <w:sz w:val="18"/>
                <w:szCs w:val="18"/>
              </w:rPr>
            </w:pPr>
            <w:r w:rsidRPr="00CC4390">
              <w:rPr>
                <w:rFonts w:ascii="Century Gothic" w:hAnsi="Century Gothic"/>
                <w:sz w:val="18"/>
                <w:szCs w:val="18"/>
              </w:rPr>
              <w:t>2</w:t>
            </w:r>
          </w:p>
        </w:tc>
        <w:tc>
          <w:tcPr>
            <w:tcW w:w="3544" w:type="dxa"/>
            <w:tcMar>
              <w:top w:w="100" w:type="dxa"/>
              <w:left w:w="100" w:type="dxa"/>
              <w:bottom w:w="100" w:type="dxa"/>
              <w:right w:w="100" w:type="dxa"/>
            </w:tcMar>
          </w:tcPr>
          <w:p w14:paraId="5CF6D684"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Interacciones orales (anecdotario, escala de observación)</w:t>
            </w:r>
          </w:p>
        </w:tc>
      </w:tr>
      <w:tr w:rsidR="00B03CCD" w:rsidRPr="00CC4390" w14:paraId="57AC7823" w14:textId="77777777" w:rsidTr="0054441B">
        <w:trPr>
          <w:cantSplit/>
          <w:trHeight w:val="425"/>
        </w:trPr>
        <w:tc>
          <w:tcPr>
            <w:tcW w:w="3964" w:type="dxa"/>
            <w:vMerge/>
            <w:tcMar>
              <w:top w:w="100" w:type="dxa"/>
              <w:left w:w="100" w:type="dxa"/>
              <w:bottom w:w="100" w:type="dxa"/>
              <w:right w:w="100" w:type="dxa"/>
            </w:tcMar>
          </w:tcPr>
          <w:p w14:paraId="3469A161" w14:textId="77777777" w:rsidR="00B03CCD" w:rsidRPr="00CC4390" w:rsidRDefault="00B03CCD" w:rsidP="00B03CCD">
            <w:pPr>
              <w:rPr>
                <w:rFonts w:ascii="Century Gothic" w:hAnsi="Century Gothic"/>
                <w:sz w:val="18"/>
                <w:szCs w:val="18"/>
              </w:rPr>
            </w:pPr>
          </w:p>
        </w:tc>
        <w:tc>
          <w:tcPr>
            <w:tcW w:w="709" w:type="dxa"/>
            <w:vMerge/>
            <w:tcMar>
              <w:top w:w="100" w:type="dxa"/>
              <w:left w:w="100" w:type="dxa"/>
              <w:bottom w:w="100" w:type="dxa"/>
              <w:right w:w="100" w:type="dxa"/>
            </w:tcMar>
          </w:tcPr>
          <w:p w14:paraId="5360E805" w14:textId="77777777" w:rsidR="00B03CCD" w:rsidRPr="00CC4390" w:rsidRDefault="00B03CCD" w:rsidP="00B03CCD">
            <w:pPr>
              <w:jc w:val="center"/>
              <w:rPr>
                <w:rFonts w:ascii="Century Gothic" w:hAnsi="Century Gothic" w:cs="Arial"/>
                <w:sz w:val="18"/>
                <w:szCs w:val="18"/>
              </w:rPr>
            </w:pPr>
          </w:p>
        </w:tc>
        <w:tc>
          <w:tcPr>
            <w:tcW w:w="5528" w:type="dxa"/>
            <w:vMerge/>
            <w:tcMar>
              <w:top w:w="100" w:type="dxa"/>
              <w:left w:w="100" w:type="dxa"/>
              <w:bottom w:w="100" w:type="dxa"/>
              <w:right w:w="100" w:type="dxa"/>
            </w:tcMar>
          </w:tcPr>
          <w:p w14:paraId="47B1E33B" w14:textId="77777777" w:rsidR="00B03CCD" w:rsidRPr="00CC4390" w:rsidRDefault="00B03CCD" w:rsidP="00B03CCD">
            <w:pPr>
              <w:rPr>
                <w:rFonts w:ascii="Century Gothic" w:hAnsi="Century Gothic" w:cs="Arial"/>
                <w:sz w:val="18"/>
                <w:szCs w:val="18"/>
              </w:rPr>
            </w:pPr>
          </w:p>
        </w:tc>
        <w:tc>
          <w:tcPr>
            <w:tcW w:w="709" w:type="dxa"/>
            <w:vMerge/>
            <w:tcMar>
              <w:top w:w="100" w:type="dxa"/>
              <w:left w:w="100" w:type="dxa"/>
              <w:bottom w:w="100" w:type="dxa"/>
              <w:right w:w="100" w:type="dxa"/>
            </w:tcMar>
          </w:tcPr>
          <w:p w14:paraId="0E6718FE" w14:textId="77777777" w:rsidR="00B03CCD" w:rsidRPr="00CC4390" w:rsidRDefault="00B03CCD" w:rsidP="00B03CCD">
            <w:pPr>
              <w:jc w:val="center"/>
              <w:rPr>
                <w:rFonts w:ascii="Century Gothic" w:hAnsi="Century Gothic"/>
                <w:sz w:val="18"/>
                <w:szCs w:val="18"/>
              </w:rPr>
            </w:pPr>
          </w:p>
        </w:tc>
        <w:tc>
          <w:tcPr>
            <w:tcW w:w="3544" w:type="dxa"/>
            <w:tcMar>
              <w:top w:w="100" w:type="dxa"/>
              <w:left w:w="100" w:type="dxa"/>
              <w:bottom w:w="100" w:type="dxa"/>
              <w:right w:w="100" w:type="dxa"/>
            </w:tcMar>
          </w:tcPr>
          <w:p w14:paraId="2436717C"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Pruebas específicas (rúbrica)</w:t>
            </w:r>
          </w:p>
        </w:tc>
      </w:tr>
      <w:tr w:rsidR="00B03CCD" w:rsidRPr="00CC4390" w14:paraId="173509B2" w14:textId="77777777" w:rsidTr="0054441B">
        <w:trPr>
          <w:cantSplit/>
          <w:trHeight w:val="425"/>
        </w:trPr>
        <w:tc>
          <w:tcPr>
            <w:tcW w:w="3964" w:type="dxa"/>
            <w:vMerge/>
            <w:tcMar>
              <w:top w:w="100" w:type="dxa"/>
              <w:left w:w="100" w:type="dxa"/>
              <w:bottom w:w="100" w:type="dxa"/>
              <w:right w:w="100" w:type="dxa"/>
            </w:tcMar>
          </w:tcPr>
          <w:p w14:paraId="0E89CB9B" w14:textId="77777777" w:rsidR="00B03CCD" w:rsidRPr="00CC4390" w:rsidRDefault="00B03CCD" w:rsidP="00B03CCD">
            <w:pPr>
              <w:rPr>
                <w:rFonts w:ascii="Century Gothic" w:hAnsi="Century Gothic"/>
                <w:sz w:val="18"/>
                <w:szCs w:val="18"/>
              </w:rPr>
            </w:pPr>
          </w:p>
        </w:tc>
        <w:tc>
          <w:tcPr>
            <w:tcW w:w="709" w:type="dxa"/>
            <w:vMerge/>
            <w:tcMar>
              <w:top w:w="100" w:type="dxa"/>
              <w:left w:w="100" w:type="dxa"/>
              <w:bottom w:w="100" w:type="dxa"/>
              <w:right w:w="100" w:type="dxa"/>
            </w:tcMar>
          </w:tcPr>
          <w:p w14:paraId="5754BA92" w14:textId="77777777" w:rsidR="00B03CCD" w:rsidRPr="00CC4390" w:rsidRDefault="00B03CCD" w:rsidP="00B03CCD">
            <w:pPr>
              <w:jc w:val="center"/>
              <w:rPr>
                <w:rFonts w:ascii="Century Gothic" w:hAnsi="Century Gothic" w:cs="Arial"/>
                <w:sz w:val="18"/>
                <w:szCs w:val="18"/>
              </w:rPr>
            </w:pPr>
          </w:p>
        </w:tc>
        <w:tc>
          <w:tcPr>
            <w:tcW w:w="5528" w:type="dxa"/>
            <w:vMerge/>
            <w:tcMar>
              <w:top w:w="100" w:type="dxa"/>
              <w:left w:w="100" w:type="dxa"/>
              <w:bottom w:w="100" w:type="dxa"/>
              <w:right w:w="100" w:type="dxa"/>
            </w:tcMar>
          </w:tcPr>
          <w:p w14:paraId="688654E5" w14:textId="77777777" w:rsidR="00B03CCD" w:rsidRPr="00CC4390" w:rsidRDefault="00B03CCD" w:rsidP="00B03CCD">
            <w:pPr>
              <w:rPr>
                <w:rFonts w:ascii="Century Gothic" w:hAnsi="Century Gothic" w:cs="Arial"/>
                <w:sz w:val="18"/>
                <w:szCs w:val="18"/>
              </w:rPr>
            </w:pPr>
          </w:p>
        </w:tc>
        <w:tc>
          <w:tcPr>
            <w:tcW w:w="709" w:type="dxa"/>
            <w:vMerge/>
            <w:tcMar>
              <w:top w:w="100" w:type="dxa"/>
              <w:left w:w="100" w:type="dxa"/>
              <w:bottom w:w="100" w:type="dxa"/>
              <w:right w:w="100" w:type="dxa"/>
            </w:tcMar>
          </w:tcPr>
          <w:p w14:paraId="0473B794" w14:textId="77777777" w:rsidR="00B03CCD" w:rsidRPr="00CC4390" w:rsidRDefault="00B03CCD" w:rsidP="00B03CCD">
            <w:pPr>
              <w:jc w:val="center"/>
              <w:rPr>
                <w:rFonts w:ascii="Century Gothic" w:hAnsi="Century Gothic"/>
                <w:sz w:val="18"/>
                <w:szCs w:val="18"/>
              </w:rPr>
            </w:pPr>
          </w:p>
        </w:tc>
        <w:tc>
          <w:tcPr>
            <w:tcW w:w="3544" w:type="dxa"/>
            <w:tcMar>
              <w:top w:w="100" w:type="dxa"/>
              <w:left w:w="100" w:type="dxa"/>
              <w:bottom w:w="100" w:type="dxa"/>
              <w:right w:w="100" w:type="dxa"/>
            </w:tcMar>
          </w:tcPr>
          <w:p w14:paraId="665648D5"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Análisis de producciones del alumnado (listado de control, rúbrica)</w:t>
            </w:r>
          </w:p>
        </w:tc>
      </w:tr>
      <w:tr w:rsidR="00B03CCD" w:rsidRPr="00CC4390" w14:paraId="1DBE94D7" w14:textId="77777777" w:rsidTr="0054441B">
        <w:trPr>
          <w:cantSplit/>
          <w:trHeight w:val="385"/>
        </w:trPr>
        <w:tc>
          <w:tcPr>
            <w:tcW w:w="3964" w:type="dxa"/>
            <w:vMerge w:val="restart"/>
            <w:tcMar>
              <w:top w:w="100" w:type="dxa"/>
              <w:left w:w="100" w:type="dxa"/>
              <w:bottom w:w="100" w:type="dxa"/>
              <w:right w:w="100" w:type="dxa"/>
            </w:tcMar>
          </w:tcPr>
          <w:p w14:paraId="68C19DDF" w14:textId="77777777" w:rsidR="00B03CCD" w:rsidRPr="00CC4390" w:rsidRDefault="00B03CCD" w:rsidP="00B03CCD">
            <w:pPr>
              <w:rPr>
                <w:rFonts w:ascii="Century Gothic" w:hAnsi="Century Gothic"/>
                <w:sz w:val="18"/>
                <w:szCs w:val="18"/>
              </w:rPr>
            </w:pPr>
            <w:r w:rsidRPr="00CC4390">
              <w:rPr>
                <w:rFonts w:ascii="Century Gothic" w:hAnsi="Century Gothic" w:cs="Arial"/>
                <w:sz w:val="18"/>
                <w:szCs w:val="18"/>
              </w:rPr>
              <w:t>7. Representar, de forma individual y colectiva, conceptos, procedimientos, información y resultados matemáticos usando diferentes tecnologías, para visualizar ideas y estructurar procesos matemáticos.</w:t>
            </w:r>
          </w:p>
        </w:tc>
        <w:tc>
          <w:tcPr>
            <w:tcW w:w="709" w:type="dxa"/>
            <w:vMerge w:val="restart"/>
            <w:tcMar>
              <w:top w:w="100" w:type="dxa"/>
              <w:left w:w="100" w:type="dxa"/>
              <w:bottom w:w="100" w:type="dxa"/>
              <w:right w:w="100" w:type="dxa"/>
            </w:tcMar>
          </w:tcPr>
          <w:p w14:paraId="66D2544B" w14:textId="77777777" w:rsidR="00B03CCD" w:rsidRPr="00CC4390" w:rsidRDefault="00B03CCD" w:rsidP="00B03CCD">
            <w:pPr>
              <w:jc w:val="center"/>
              <w:rPr>
                <w:rFonts w:ascii="Century Gothic" w:hAnsi="Century Gothic" w:cs="Arial"/>
                <w:sz w:val="18"/>
                <w:szCs w:val="18"/>
              </w:rPr>
            </w:pPr>
            <w:r w:rsidRPr="00CC4390">
              <w:rPr>
                <w:rFonts w:ascii="Century Gothic" w:hAnsi="Century Gothic" w:cs="Arial"/>
                <w:sz w:val="18"/>
                <w:szCs w:val="18"/>
              </w:rPr>
              <w:t>10</w:t>
            </w:r>
          </w:p>
          <w:p w14:paraId="2DF8AABF" w14:textId="77777777" w:rsidR="00B03CCD" w:rsidRPr="00CC4390" w:rsidRDefault="00B03CCD" w:rsidP="00B03CCD">
            <w:pPr>
              <w:jc w:val="center"/>
              <w:rPr>
                <w:rFonts w:ascii="Century Gothic" w:hAnsi="Century Gothic" w:cs="Arial"/>
                <w:sz w:val="18"/>
                <w:szCs w:val="18"/>
              </w:rPr>
            </w:pPr>
          </w:p>
        </w:tc>
        <w:tc>
          <w:tcPr>
            <w:tcW w:w="5528" w:type="dxa"/>
            <w:vMerge w:val="restart"/>
            <w:tcMar>
              <w:top w:w="100" w:type="dxa"/>
              <w:left w:w="100" w:type="dxa"/>
              <w:bottom w:w="100" w:type="dxa"/>
              <w:right w:w="100" w:type="dxa"/>
            </w:tcMar>
          </w:tcPr>
          <w:p w14:paraId="37BB31A3" w14:textId="34097E74" w:rsidR="00B03CCD" w:rsidRPr="00CC4390" w:rsidRDefault="00B03CCD" w:rsidP="00B03CCD">
            <w:pPr>
              <w:rPr>
                <w:rFonts w:ascii="Century Gothic" w:hAnsi="Century Gothic" w:cs="Arial"/>
                <w:sz w:val="18"/>
                <w:szCs w:val="18"/>
              </w:rPr>
            </w:pPr>
          </w:p>
          <w:p w14:paraId="236C024C" w14:textId="77777777" w:rsidR="00B03CCD" w:rsidRPr="00CC4390" w:rsidRDefault="00B03CCD" w:rsidP="00B03CCD">
            <w:pPr>
              <w:rPr>
                <w:rFonts w:ascii="Century Gothic" w:hAnsi="Century Gothic" w:cs="Arial"/>
                <w:sz w:val="18"/>
                <w:szCs w:val="18"/>
              </w:rPr>
            </w:pPr>
          </w:p>
          <w:p w14:paraId="01A0ED6A" w14:textId="4CDDC8A6" w:rsidR="00B03CCD" w:rsidRPr="00CC4390" w:rsidRDefault="00B03CCD" w:rsidP="00B03CCD">
            <w:pPr>
              <w:rPr>
                <w:rFonts w:ascii="Century Gothic" w:hAnsi="Century Gothic" w:cs="Arial"/>
                <w:sz w:val="18"/>
                <w:szCs w:val="18"/>
              </w:rPr>
            </w:pPr>
            <w:r w:rsidRPr="00CC4390">
              <w:rPr>
                <w:rFonts w:ascii="Century Gothic" w:hAnsi="Century Gothic"/>
                <w:sz w:val="18"/>
                <w:szCs w:val="18"/>
              </w:rPr>
              <w:t>7.1. Representar matemáticamente la información más relevante de un problema, conceptos, procedimientos y resultados matemáticos visualizando ideas y estructurando procesos matemáticos</w:t>
            </w:r>
          </w:p>
          <w:p w14:paraId="15C099C8" w14:textId="77777777" w:rsidR="00B03CCD" w:rsidRPr="00CC4390" w:rsidRDefault="00B03CCD" w:rsidP="00B03CCD">
            <w:pPr>
              <w:rPr>
                <w:rFonts w:ascii="Century Gothic" w:hAnsi="Century Gothic" w:cs="Arial"/>
                <w:sz w:val="18"/>
                <w:szCs w:val="18"/>
              </w:rPr>
            </w:pPr>
          </w:p>
          <w:p w14:paraId="18D84FD2" w14:textId="77777777" w:rsidR="00B03CCD" w:rsidRPr="00CC4390" w:rsidRDefault="00B03CCD" w:rsidP="00B03CCD">
            <w:pPr>
              <w:rPr>
                <w:rFonts w:ascii="Century Gothic" w:hAnsi="Century Gothic" w:cs="Arial"/>
                <w:sz w:val="18"/>
                <w:szCs w:val="18"/>
              </w:rPr>
            </w:pPr>
          </w:p>
          <w:p w14:paraId="3D7AF92D" w14:textId="77777777" w:rsidR="00B03CCD" w:rsidRPr="00CC4390" w:rsidRDefault="00B03CCD" w:rsidP="00B03CCD">
            <w:pPr>
              <w:rPr>
                <w:rFonts w:ascii="Century Gothic" w:hAnsi="Century Gothic" w:cs="Arial"/>
                <w:sz w:val="18"/>
                <w:szCs w:val="18"/>
              </w:rPr>
            </w:pPr>
          </w:p>
        </w:tc>
        <w:tc>
          <w:tcPr>
            <w:tcW w:w="709" w:type="dxa"/>
            <w:vMerge w:val="restart"/>
            <w:tcMar>
              <w:top w:w="100" w:type="dxa"/>
              <w:left w:w="100" w:type="dxa"/>
              <w:bottom w:w="100" w:type="dxa"/>
              <w:right w:w="100" w:type="dxa"/>
            </w:tcMar>
          </w:tcPr>
          <w:p w14:paraId="31B6194A" w14:textId="77777777" w:rsidR="00B03CCD" w:rsidRPr="00CC4390" w:rsidRDefault="00B03CCD" w:rsidP="00B03CCD">
            <w:pPr>
              <w:jc w:val="center"/>
              <w:rPr>
                <w:rFonts w:ascii="Century Gothic" w:hAnsi="Century Gothic"/>
                <w:sz w:val="18"/>
                <w:szCs w:val="18"/>
              </w:rPr>
            </w:pPr>
            <w:r w:rsidRPr="00CC4390">
              <w:rPr>
                <w:rFonts w:ascii="Century Gothic" w:hAnsi="Century Gothic"/>
                <w:sz w:val="18"/>
                <w:szCs w:val="18"/>
              </w:rPr>
              <w:t>5</w:t>
            </w:r>
          </w:p>
        </w:tc>
        <w:tc>
          <w:tcPr>
            <w:tcW w:w="3544" w:type="dxa"/>
            <w:tcMar>
              <w:top w:w="100" w:type="dxa"/>
              <w:left w:w="100" w:type="dxa"/>
              <w:bottom w:w="100" w:type="dxa"/>
              <w:right w:w="100" w:type="dxa"/>
            </w:tcMar>
          </w:tcPr>
          <w:p w14:paraId="31F4F743"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Observación sistemática (escala de observación)</w:t>
            </w:r>
          </w:p>
        </w:tc>
      </w:tr>
      <w:tr w:rsidR="00B03CCD" w:rsidRPr="00CC4390" w14:paraId="767F3E4A" w14:textId="77777777" w:rsidTr="0054441B">
        <w:trPr>
          <w:cantSplit/>
          <w:trHeight w:hRule="exact" w:val="356"/>
        </w:trPr>
        <w:tc>
          <w:tcPr>
            <w:tcW w:w="3964" w:type="dxa"/>
            <w:vMerge/>
            <w:tcMar>
              <w:top w:w="100" w:type="dxa"/>
              <w:left w:w="100" w:type="dxa"/>
              <w:bottom w:w="100" w:type="dxa"/>
              <w:right w:w="100" w:type="dxa"/>
            </w:tcMar>
          </w:tcPr>
          <w:p w14:paraId="3360CB3B" w14:textId="77777777" w:rsidR="00B03CCD" w:rsidRPr="00CC4390" w:rsidRDefault="00B03CCD" w:rsidP="00B03CCD">
            <w:pPr>
              <w:rPr>
                <w:rFonts w:ascii="Century Gothic" w:hAnsi="Century Gothic" w:cs="Arial"/>
                <w:sz w:val="18"/>
                <w:szCs w:val="18"/>
              </w:rPr>
            </w:pPr>
          </w:p>
        </w:tc>
        <w:tc>
          <w:tcPr>
            <w:tcW w:w="709" w:type="dxa"/>
            <w:vMerge/>
            <w:tcMar>
              <w:top w:w="100" w:type="dxa"/>
              <w:left w:w="100" w:type="dxa"/>
              <w:bottom w:w="100" w:type="dxa"/>
              <w:right w:w="100" w:type="dxa"/>
            </w:tcMar>
          </w:tcPr>
          <w:p w14:paraId="23616915" w14:textId="77777777" w:rsidR="00B03CCD" w:rsidRPr="00CC4390" w:rsidRDefault="00B03CCD" w:rsidP="00B03CCD">
            <w:pPr>
              <w:jc w:val="center"/>
              <w:rPr>
                <w:rFonts w:ascii="Century Gothic" w:hAnsi="Century Gothic" w:cs="Arial"/>
                <w:sz w:val="18"/>
                <w:szCs w:val="18"/>
              </w:rPr>
            </w:pPr>
          </w:p>
        </w:tc>
        <w:tc>
          <w:tcPr>
            <w:tcW w:w="5528" w:type="dxa"/>
            <w:vMerge/>
            <w:tcMar>
              <w:top w:w="100" w:type="dxa"/>
              <w:left w:w="100" w:type="dxa"/>
              <w:bottom w:w="100" w:type="dxa"/>
              <w:right w:w="100" w:type="dxa"/>
            </w:tcMar>
          </w:tcPr>
          <w:p w14:paraId="6B090B84" w14:textId="77777777" w:rsidR="00B03CCD" w:rsidRPr="00CC4390" w:rsidRDefault="00B03CCD" w:rsidP="00B03CCD">
            <w:pPr>
              <w:rPr>
                <w:rFonts w:ascii="Century Gothic" w:hAnsi="Century Gothic" w:cs="Arial"/>
                <w:sz w:val="18"/>
                <w:szCs w:val="18"/>
              </w:rPr>
            </w:pPr>
          </w:p>
        </w:tc>
        <w:tc>
          <w:tcPr>
            <w:tcW w:w="709" w:type="dxa"/>
            <w:vMerge/>
            <w:tcMar>
              <w:top w:w="100" w:type="dxa"/>
              <w:left w:w="100" w:type="dxa"/>
              <w:bottom w:w="100" w:type="dxa"/>
              <w:right w:w="100" w:type="dxa"/>
            </w:tcMar>
          </w:tcPr>
          <w:p w14:paraId="550BAC55" w14:textId="77777777" w:rsidR="00B03CCD" w:rsidRPr="00CC4390" w:rsidRDefault="00B03CCD" w:rsidP="00B03CCD">
            <w:pPr>
              <w:jc w:val="center"/>
              <w:rPr>
                <w:rFonts w:ascii="Century Gothic" w:hAnsi="Century Gothic"/>
                <w:sz w:val="18"/>
                <w:szCs w:val="18"/>
              </w:rPr>
            </w:pPr>
          </w:p>
        </w:tc>
        <w:tc>
          <w:tcPr>
            <w:tcW w:w="3544" w:type="dxa"/>
            <w:tcMar>
              <w:top w:w="100" w:type="dxa"/>
              <w:left w:w="100" w:type="dxa"/>
              <w:bottom w:w="100" w:type="dxa"/>
              <w:right w:w="100" w:type="dxa"/>
            </w:tcMar>
          </w:tcPr>
          <w:p w14:paraId="3BDF0994"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Pruebas específicas (rúbrica)</w:t>
            </w:r>
          </w:p>
        </w:tc>
      </w:tr>
      <w:tr w:rsidR="00B03CCD" w:rsidRPr="00CC4390" w14:paraId="2F2BED40" w14:textId="77777777" w:rsidTr="0054441B">
        <w:trPr>
          <w:cantSplit/>
          <w:trHeight w:hRule="exact" w:val="894"/>
        </w:trPr>
        <w:tc>
          <w:tcPr>
            <w:tcW w:w="3964" w:type="dxa"/>
            <w:vMerge/>
            <w:tcMar>
              <w:top w:w="100" w:type="dxa"/>
              <w:left w:w="100" w:type="dxa"/>
              <w:bottom w:w="100" w:type="dxa"/>
              <w:right w:w="100" w:type="dxa"/>
            </w:tcMar>
          </w:tcPr>
          <w:p w14:paraId="0A85A0AF" w14:textId="77777777" w:rsidR="00B03CCD" w:rsidRPr="00CC4390" w:rsidRDefault="00B03CCD" w:rsidP="00B03CCD">
            <w:pPr>
              <w:rPr>
                <w:rFonts w:ascii="Century Gothic" w:hAnsi="Century Gothic" w:cs="Arial"/>
                <w:sz w:val="18"/>
                <w:szCs w:val="18"/>
              </w:rPr>
            </w:pPr>
          </w:p>
        </w:tc>
        <w:tc>
          <w:tcPr>
            <w:tcW w:w="709" w:type="dxa"/>
            <w:vMerge/>
            <w:tcMar>
              <w:top w:w="100" w:type="dxa"/>
              <w:left w:w="100" w:type="dxa"/>
              <w:bottom w:w="100" w:type="dxa"/>
              <w:right w:w="100" w:type="dxa"/>
            </w:tcMar>
          </w:tcPr>
          <w:p w14:paraId="43722088" w14:textId="77777777" w:rsidR="00B03CCD" w:rsidRPr="00CC4390" w:rsidRDefault="00B03CCD" w:rsidP="00B03CCD">
            <w:pPr>
              <w:jc w:val="center"/>
              <w:rPr>
                <w:rFonts w:ascii="Century Gothic" w:hAnsi="Century Gothic" w:cs="Arial"/>
                <w:sz w:val="18"/>
                <w:szCs w:val="18"/>
              </w:rPr>
            </w:pPr>
          </w:p>
        </w:tc>
        <w:tc>
          <w:tcPr>
            <w:tcW w:w="5528" w:type="dxa"/>
            <w:vMerge/>
            <w:tcMar>
              <w:top w:w="100" w:type="dxa"/>
              <w:left w:w="100" w:type="dxa"/>
              <w:bottom w:w="100" w:type="dxa"/>
              <w:right w:w="100" w:type="dxa"/>
            </w:tcMar>
          </w:tcPr>
          <w:p w14:paraId="0C56DBC6" w14:textId="77777777" w:rsidR="00B03CCD" w:rsidRPr="00CC4390" w:rsidRDefault="00B03CCD" w:rsidP="00B03CCD">
            <w:pPr>
              <w:rPr>
                <w:rFonts w:ascii="Century Gothic" w:hAnsi="Century Gothic" w:cs="Arial"/>
                <w:sz w:val="18"/>
                <w:szCs w:val="18"/>
              </w:rPr>
            </w:pPr>
          </w:p>
        </w:tc>
        <w:tc>
          <w:tcPr>
            <w:tcW w:w="709" w:type="dxa"/>
            <w:vMerge/>
            <w:tcMar>
              <w:top w:w="100" w:type="dxa"/>
              <w:left w:w="100" w:type="dxa"/>
              <w:bottom w:w="100" w:type="dxa"/>
              <w:right w:w="100" w:type="dxa"/>
            </w:tcMar>
          </w:tcPr>
          <w:p w14:paraId="7B39F0A6" w14:textId="77777777" w:rsidR="00B03CCD" w:rsidRPr="00CC4390" w:rsidRDefault="00B03CCD" w:rsidP="00B03CCD">
            <w:pPr>
              <w:jc w:val="center"/>
              <w:rPr>
                <w:rFonts w:ascii="Century Gothic" w:hAnsi="Century Gothic"/>
                <w:sz w:val="18"/>
                <w:szCs w:val="18"/>
              </w:rPr>
            </w:pPr>
          </w:p>
        </w:tc>
        <w:tc>
          <w:tcPr>
            <w:tcW w:w="3544" w:type="dxa"/>
            <w:tcMar>
              <w:top w:w="100" w:type="dxa"/>
              <w:left w:w="100" w:type="dxa"/>
              <w:bottom w:w="100" w:type="dxa"/>
              <w:right w:w="100" w:type="dxa"/>
            </w:tcMar>
          </w:tcPr>
          <w:p w14:paraId="78D21992"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Análisis de producciones del alumnado (listado de control, rúbrica)</w:t>
            </w:r>
          </w:p>
        </w:tc>
      </w:tr>
      <w:tr w:rsidR="00B03CCD" w:rsidRPr="00CC4390" w14:paraId="224713BF" w14:textId="77777777" w:rsidTr="00CC09DF">
        <w:trPr>
          <w:cantSplit/>
          <w:trHeight w:val="285"/>
        </w:trPr>
        <w:tc>
          <w:tcPr>
            <w:tcW w:w="3964" w:type="dxa"/>
            <w:vMerge/>
            <w:tcMar>
              <w:top w:w="100" w:type="dxa"/>
              <w:left w:w="100" w:type="dxa"/>
              <w:bottom w:w="100" w:type="dxa"/>
              <w:right w:w="100" w:type="dxa"/>
            </w:tcMar>
          </w:tcPr>
          <w:p w14:paraId="433989CA" w14:textId="77777777" w:rsidR="00B03CCD" w:rsidRPr="00CC4390" w:rsidRDefault="00B03CCD" w:rsidP="00B03CCD">
            <w:pPr>
              <w:rPr>
                <w:rFonts w:ascii="Century Gothic" w:hAnsi="Century Gothic"/>
                <w:sz w:val="18"/>
                <w:szCs w:val="18"/>
              </w:rPr>
            </w:pPr>
          </w:p>
        </w:tc>
        <w:tc>
          <w:tcPr>
            <w:tcW w:w="709" w:type="dxa"/>
            <w:vMerge/>
            <w:tcMar>
              <w:top w:w="100" w:type="dxa"/>
              <w:left w:w="100" w:type="dxa"/>
              <w:bottom w:w="100" w:type="dxa"/>
              <w:right w:w="100" w:type="dxa"/>
            </w:tcMar>
          </w:tcPr>
          <w:p w14:paraId="1167E68C" w14:textId="77777777" w:rsidR="00B03CCD" w:rsidRPr="00CC4390" w:rsidRDefault="00B03CCD" w:rsidP="00B03CCD">
            <w:pPr>
              <w:jc w:val="center"/>
              <w:rPr>
                <w:rFonts w:ascii="Century Gothic" w:hAnsi="Century Gothic" w:cs="Arial"/>
                <w:sz w:val="18"/>
                <w:szCs w:val="18"/>
              </w:rPr>
            </w:pPr>
          </w:p>
        </w:tc>
        <w:tc>
          <w:tcPr>
            <w:tcW w:w="5528" w:type="dxa"/>
            <w:vMerge w:val="restart"/>
            <w:tcMar>
              <w:top w:w="100" w:type="dxa"/>
              <w:left w:w="100" w:type="dxa"/>
              <w:bottom w:w="100" w:type="dxa"/>
              <w:right w:w="100" w:type="dxa"/>
            </w:tcMar>
            <w:vAlign w:val="center"/>
          </w:tcPr>
          <w:p w14:paraId="71F2A53C" w14:textId="6626FE93" w:rsidR="00B03CCD" w:rsidRPr="00CC4390" w:rsidRDefault="00B03CCD" w:rsidP="00B03CCD">
            <w:pPr>
              <w:rPr>
                <w:rFonts w:ascii="Century Gothic" w:hAnsi="Century Gothic" w:cs="Arial"/>
                <w:sz w:val="18"/>
                <w:szCs w:val="18"/>
              </w:rPr>
            </w:pPr>
            <w:r w:rsidRPr="00CC4390">
              <w:rPr>
                <w:rFonts w:ascii="Century Gothic" w:hAnsi="Century Gothic"/>
                <w:sz w:val="18"/>
                <w:szCs w:val="18"/>
              </w:rPr>
              <w:t>7.2. Seleccionar entre diferentes herramientas, incluidas l</w:t>
            </w:r>
            <w:r>
              <w:rPr>
                <w:rFonts w:ascii="Century Gothic" w:hAnsi="Century Gothic"/>
                <w:sz w:val="18"/>
                <w:szCs w:val="18"/>
              </w:rPr>
              <w:t>as digitales, y formas de representaci</w:t>
            </w:r>
            <w:r w:rsidRPr="00CC4390">
              <w:rPr>
                <w:rFonts w:ascii="Century Gothic" w:hAnsi="Century Gothic"/>
                <w:sz w:val="18"/>
                <w:szCs w:val="18"/>
              </w:rPr>
              <w:t>ón (pictórica, gráfica, verbal o simbólica) valorando su utilidad para compartir información.</w:t>
            </w:r>
          </w:p>
        </w:tc>
        <w:tc>
          <w:tcPr>
            <w:tcW w:w="709" w:type="dxa"/>
            <w:vMerge w:val="restart"/>
            <w:tcMar>
              <w:top w:w="100" w:type="dxa"/>
              <w:left w:w="100" w:type="dxa"/>
              <w:bottom w:w="100" w:type="dxa"/>
              <w:right w:w="100" w:type="dxa"/>
            </w:tcMar>
          </w:tcPr>
          <w:p w14:paraId="04B9EF01" w14:textId="77777777" w:rsidR="00B03CCD" w:rsidRPr="00CC4390" w:rsidRDefault="00B03CCD" w:rsidP="00B03CCD">
            <w:pPr>
              <w:jc w:val="center"/>
              <w:rPr>
                <w:rFonts w:ascii="Century Gothic" w:hAnsi="Century Gothic"/>
                <w:sz w:val="18"/>
                <w:szCs w:val="18"/>
              </w:rPr>
            </w:pPr>
            <w:r w:rsidRPr="00CC4390">
              <w:rPr>
                <w:rFonts w:ascii="Century Gothic" w:hAnsi="Century Gothic"/>
                <w:sz w:val="18"/>
                <w:szCs w:val="18"/>
              </w:rPr>
              <w:t>5</w:t>
            </w:r>
          </w:p>
        </w:tc>
        <w:tc>
          <w:tcPr>
            <w:tcW w:w="3544" w:type="dxa"/>
            <w:tcMar>
              <w:top w:w="100" w:type="dxa"/>
              <w:left w:w="100" w:type="dxa"/>
              <w:bottom w:w="100" w:type="dxa"/>
              <w:right w:w="100" w:type="dxa"/>
            </w:tcMar>
          </w:tcPr>
          <w:p w14:paraId="6C12A4BF"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Observación sistemática (escala de observación)</w:t>
            </w:r>
          </w:p>
        </w:tc>
      </w:tr>
      <w:tr w:rsidR="00B03CCD" w:rsidRPr="00CC4390" w14:paraId="3B7E4629" w14:textId="77777777" w:rsidTr="0054441B">
        <w:trPr>
          <w:cantSplit/>
          <w:trHeight w:val="283"/>
        </w:trPr>
        <w:tc>
          <w:tcPr>
            <w:tcW w:w="3964" w:type="dxa"/>
            <w:vMerge/>
            <w:tcMar>
              <w:top w:w="100" w:type="dxa"/>
              <w:left w:w="100" w:type="dxa"/>
              <w:bottom w:w="100" w:type="dxa"/>
              <w:right w:w="100" w:type="dxa"/>
            </w:tcMar>
          </w:tcPr>
          <w:p w14:paraId="1BCD50A5" w14:textId="77777777" w:rsidR="00B03CCD" w:rsidRPr="00CC4390" w:rsidRDefault="00B03CCD" w:rsidP="00B03CCD">
            <w:pPr>
              <w:rPr>
                <w:rFonts w:ascii="Century Gothic" w:hAnsi="Century Gothic"/>
                <w:sz w:val="18"/>
                <w:szCs w:val="18"/>
              </w:rPr>
            </w:pPr>
          </w:p>
        </w:tc>
        <w:tc>
          <w:tcPr>
            <w:tcW w:w="709" w:type="dxa"/>
            <w:vMerge/>
            <w:tcMar>
              <w:top w:w="100" w:type="dxa"/>
              <w:left w:w="100" w:type="dxa"/>
              <w:bottom w:w="100" w:type="dxa"/>
              <w:right w:w="100" w:type="dxa"/>
            </w:tcMar>
          </w:tcPr>
          <w:p w14:paraId="2E9B7DA5" w14:textId="77777777" w:rsidR="00B03CCD" w:rsidRPr="00CC4390" w:rsidRDefault="00B03CCD" w:rsidP="00B03CCD">
            <w:pPr>
              <w:jc w:val="center"/>
              <w:rPr>
                <w:rFonts w:ascii="Century Gothic" w:hAnsi="Century Gothic" w:cs="Arial"/>
                <w:sz w:val="18"/>
                <w:szCs w:val="18"/>
              </w:rPr>
            </w:pPr>
          </w:p>
        </w:tc>
        <w:tc>
          <w:tcPr>
            <w:tcW w:w="5528" w:type="dxa"/>
            <w:vMerge/>
            <w:tcMar>
              <w:top w:w="100" w:type="dxa"/>
              <w:left w:w="100" w:type="dxa"/>
              <w:bottom w:w="100" w:type="dxa"/>
              <w:right w:w="100" w:type="dxa"/>
            </w:tcMar>
          </w:tcPr>
          <w:p w14:paraId="1E2FE328" w14:textId="77777777" w:rsidR="00B03CCD" w:rsidRPr="00CC4390" w:rsidRDefault="00B03CCD" w:rsidP="00B03CCD">
            <w:pPr>
              <w:rPr>
                <w:rFonts w:ascii="Century Gothic" w:hAnsi="Century Gothic" w:cs="Arial"/>
                <w:sz w:val="18"/>
                <w:szCs w:val="18"/>
              </w:rPr>
            </w:pPr>
          </w:p>
        </w:tc>
        <w:tc>
          <w:tcPr>
            <w:tcW w:w="709" w:type="dxa"/>
            <w:vMerge/>
            <w:tcMar>
              <w:top w:w="100" w:type="dxa"/>
              <w:left w:w="100" w:type="dxa"/>
              <w:bottom w:w="100" w:type="dxa"/>
              <w:right w:w="100" w:type="dxa"/>
            </w:tcMar>
          </w:tcPr>
          <w:p w14:paraId="2E2A428F" w14:textId="77777777" w:rsidR="00B03CCD" w:rsidRPr="00CC4390" w:rsidRDefault="00B03CCD" w:rsidP="00B03CCD">
            <w:pPr>
              <w:jc w:val="center"/>
              <w:rPr>
                <w:rFonts w:ascii="Century Gothic" w:hAnsi="Century Gothic"/>
                <w:sz w:val="18"/>
                <w:szCs w:val="18"/>
              </w:rPr>
            </w:pPr>
          </w:p>
        </w:tc>
        <w:tc>
          <w:tcPr>
            <w:tcW w:w="3544" w:type="dxa"/>
            <w:tcMar>
              <w:top w:w="100" w:type="dxa"/>
              <w:left w:w="100" w:type="dxa"/>
              <w:bottom w:w="100" w:type="dxa"/>
              <w:right w:w="100" w:type="dxa"/>
            </w:tcMar>
          </w:tcPr>
          <w:p w14:paraId="2648374D"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Pruebas específicas (rúbrica)</w:t>
            </w:r>
          </w:p>
        </w:tc>
      </w:tr>
      <w:tr w:rsidR="00B03CCD" w:rsidRPr="00CC4390" w14:paraId="6ADEC1A1" w14:textId="77777777" w:rsidTr="0054441B">
        <w:trPr>
          <w:cantSplit/>
          <w:trHeight w:val="1888"/>
        </w:trPr>
        <w:tc>
          <w:tcPr>
            <w:tcW w:w="3964" w:type="dxa"/>
            <w:vMerge/>
            <w:tcMar>
              <w:top w:w="100" w:type="dxa"/>
              <w:left w:w="100" w:type="dxa"/>
              <w:bottom w:w="100" w:type="dxa"/>
              <w:right w:w="100" w:type="dxa"/>
            </w:tcMar>
          </w:tcPr>
          <w:p w14:paraId="76566DC8" w14:textId="77777777" w:rsidR="00B03CCD" w:rsidRPr="00CC4390" w:rsidRDefault="00B03CCD" w:rsidP="00B03CCD">
            <w:pPr>
              <w:rPr>
                <w:rFonts w:ascii="Century Gothic" w:hAnsi="Century Gothic"/>
                <w:sz w:val="18"/>
                <w:szCs w:val="18"/>
              </w:rPr>
            </w:pPr>
          </w:p>
        </w:tc>
        <w:tc>
          <w:tcPr>
            <w:tcW w:w="709" w:type="dxa"/>
            <w:vMerge/>
            <w:tcMar>
              <w:top w:w="100" w:type="dxa"/>
              <w:left w:w="100" w:type="dxa"/>
              <w:bottom w:w="100" w:type="dxa"/>
              <w:right w:w="100" w:type="dxa"/>
            </w:tcMar>
          </w:tcPr>
          <w:p w14:paraId="6CBE7828" w14:textId="77777777" w:rsidR="00B03CCD" w:rsidRPr="00CC4390" w:rsidRDefault="00B03CCD" w:rsidP="00B03CCD">
            <w:pPr>
              <w:jc w:val="center"/>
              <w:rPr>
                <w:rFonts w:ascii="Century Gothic" w:hAnsi="Century Gothic" w:cs="Arial"/>
                <w:sz w:val="18"/>
                <w:szCs w:val="18"/>
              </w:rPr>
            </w:pPr>
          </w:p>
        </w:tc>
        <w:tc>
          <w:tcPr>
            <w:tcW w:w="5528" w:type="dxa"/>
            <w:vMerge/>
            <w:tcMar>
              <w:top w:w="100" w:type="dxa"/>
              <w:left w:w="100" w:type="dxa"/>
              <w:bottom w:w="100" w:type="dxa"/>
              <w:right w:w="100" w:type="dxa"/>
            </w:tcMar>
          </w:tcPr>
          <w:p w14:paraId="621482F3" w14:textId="77777777" w:rsidR="00B03CCD" w:rsidRPr="00CC4390" w:rsidRDefault="00B03CCD" w:rsidP="00B03CCD">
            <w:pPr>
              <w:rPr>
                <w:rFonts w:ascii="Century Gothic" w:hAnsi="Century Gothic" w:cs="Arial"/>
                <w:sz w:val="18"/>
                <w:szCs w:val="18"/>
              </w:rPr>
            </w:pPr>
          </w:p>
        </w:tc>
        <w:tc>
          <w:tcPr>
            <w:tcW w:w="709" w:type="dxa"/>
            <w:vMerge/>
            <w:tcMar>
              <w:top w:w="100" w:type="dxa"/>
              <w:left w:w="100" w:type="dxa"/>
              <w:bottom w:w="100" w:type="dxa"/>
              <w:right w:w="100" w:type="dxa"/>
            </w:tcMar>
          </w:tcPr>
          <w:p w14:paraId="47F09E2F" w14:textId="77777777" w:rsidR="00B03CCD" w:rsidRPr="00CC4390" w:rsidRDefault="00B03CCD" w:rsidP="00B03CCD">
            <w:pPr>
              <w:jc w:val="center"/>
              <w:rPr>
                <w:rFonts w:ascii="Century Gothic" w:hAnsi="Century Gothic"/>
                <w:sz w:val="18"/>
                <w:szCs w:val="18"/>
              </w:rPr>
            </w:pPr>
          </w:p>
        </w:tc>
        <w:tc>
          <w:tcPr>
            <w:tcW w:w="3544" w:type="dxa"/>
            <w:tcMar>
              <w:top w:w="100" w:type="dxa"/>
              <w:left w:w="100" w:type="dxa"/>
              <w:bottom w:w="100" w:type="dxa"/>
              <w:right w:w="100" w:type="dxa"/>
            </w:tcMar>
          </w:tcPr>
          <w:p w14:paraId="74F15F37"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Análisis de producciones del alumnado (listado de control, rúbrica)</w:t>
            </w:r>
          </w:p>
        </w:tc>
      </w:tr>
      <w:tr w:rsidR="00B03CCD" w:rsidRPr="00CC4390" w14:paraId="1EC5013E" w14:textId="77777777" w:rsidTr="006B7069">
        <w:trPr>
          <w:cantSplit/>
          <w:trHeight w:val="405"/>
        </w:trPr>
        <w:tc>
          <w:tcPr>
            <w:tcW w:w="3964" w:type="dxa"/>
            <w:vMerge w:val="restart"/>
            <w:tcMar>
              <w:top w:w="100" w:type="dxa"/>
              <w:left w:w="100" w:type="dxa"/>
              <w:bottom w:w="100" w:type="dxa"/>
              <w:right w:w="100" w:type="dxa"/>
            </w:tcMar>
          </w:tcPr>
          <w:p w14:paraId="7EB7390B" w14:textId="77777777" w:rsidR="00B03CCD" w:rsidRPr="00CC4390" w:rsidRDefault="00B03CCD" w:rsidP="00B03CCD">
            <w:pPr>
              <w:rPr>
                <w:rFonts w:ascii="Century Gothic" w:hAnsi="Century Gothic"/>
                <w:sz w:val="18"/>
                <w:szCs w:val="18"/>
              </w:rPr>
            </w:pPr>
            <w:r w:rsidRPr="00CC4390">
              <w:rPr>
                <w:rFonts w:ascii="Century Gothic" w:hAnsi="Century Gothic" w:cs="Arial"/>
                <w:sz w:val="18"/>
                <w:szCs w:val="18"/>
              </w:rPr>
              <w:lastRenderedPageBreak/>
              <w:t>8. Comunicar de forma individual y colectiva conceptos, procedimientos y argumentos matemáticos usando lenguaje oral, escrito o gráfico, utilizando la terminología matemática apropiada, para dar significado y coherencia a las ideas matemáticas.</w:t>
            </w:r>
          </w:p>
        </w:tc>
        <w:tc>
          <w:tcPr>
            <w:tcW w:w="709" w:type="dxa"/>
            <w:vMerge w:val="restart"/>
            <w:tcMar>
              <w:top w:w="100" w:type="dxa"/>
              <w:left w:w="100" w:type="dxa"/>
              <w:bottom w:w="100" w:type="dxa"/>
              <w:right w:w="100" w:type="dxa"/>
            </w:tcMar>
          </w:tcPr>
          <w:p w14:paraId="56144911" w14:textId="77777777" w:rsidR="00B03CCD" w:rsidRPr="00CC4390" w:rsidRDefault="00B03CCD" w:rsidP="00B03CCD">
            <w:pPr>
              <w:jc w:val="center"/>
              <w:rPr>
                <w:rFonts w:ascii="Century Gothic" w:hAnsi="Century Gothic" w:cs="Arial"/>
                <w:sz w:val="18"/>
                <w:szCs w:val="18"/>
              </w:rPr>
            </w:pPr>
            <w:r w:rsidRPr="00CC4390">
              <w:rPr>
                <w:rFonts w:ascii="Century Gothic" w:hAnsi="Century Gothic" w:cs="Arial"/>
                <w:sz w:val="18"/>
                <w:szCs w:val="18"/>
              </w:rPr>
              <w:t>10</w:t>
            </w:r>
          </w:p>
        </w:tc>
        <w:tc>
          <w:tcPr>
            <w:tcW w:w="5528" w:type="dxa"/>
            <w:vMerge w:val="restart"/>
            <w:tcMar>
              <w:top w:w="100" w:type="dxa"/>
              <w:left w:w="100" w:type="dxa"/>
              <w:bottom w:w="100" w:type="dxa"/>
              <w:right w:w="100" w:type="dxa"/>
            </w:tcMar>
            <w:vAlign w:val="center"/>
          </w:tcPr>
          <w:p w14:paraId="6343E492" w14:textId="4008DD50" w:rsidR="00B03CCD" w:rsidRPr="00CC4390" w:rsidRDefault="00B03CCD" w:rsidP="00B03CCD">
            <w:pPr>
              <w:rPr>
                <w:rFonts w:ascii="Century Gothic" w:hAnsi="Century Gothic" w:cs="Arial"/>
                <w:sz w:val="18"/>
                <w:szCs w:val="18"/>
              </w:rPr>
            </w:pPr>
            <w:r w:rsidRPr="00CC4390">
              <w:rPr>
                <w:rFonts w:ascii="Century Gothic" w:hAnsi="Century Gothic"/>
                <w:sz w:val="18"/>
                <w:szCs w:val="18"/>
              </w:rPr>
              <w:t>8.1. Comunicar ideas, conclusiones, conjeturas y razonamientos matemáticos, utilizando diferentes medios, incluidos los digitales, con coherencia, claridad y terminología apropiada.</w:t>
            </w:r>
          </w:p>
        </w:tc>
        <w:tc>
          <w:tcPr>
            <w:tcW w:w="709" w:type="dxa"/>
            <w:vMerge w:val="restart"/>
            <w:tcMar>
              <w:top w:w="100" w:type="dxa"/>
              <w:left w:w="100" w:type="dxa"/>
              <w:bottom w:w="100" w:type="dxa"/>
              <w:right w:w="100" w:type="dxa"/>
            </w:tcMar>
          </w:tcPr>
          <w:p w14:paraId="3EA4953F" w14:textId="77777777" w:rsidR="00B03CCD" w:rsidRPr="00CC4390" w:rsidRDefault="00B03CCD" w:rsidP="00B03CCD">
            <w:pPr>
              <w:jc w:val="center"/>
              <w:rPr>
                <w:rFonts w:ascii="Century Gothic" w:hAnsi="Century Gothic"/>
                <w:sz w:val="18"/>
                <w:szCs w:val="18"/>
              </w:rPr>
            </w:pPr>
            <w:r w:rsidRPr="00CC4390">
              <w:rPr>
                <w:rFonts w:ascii="Century Gothic" w:hAnsi="Century Gothic"/>
                <w:sz w:val="18"/>
                <w:szCs w:val="18"/>
              </w:rPr>
              <w:t>5</w:t>
            </w:r>
          </w:p>
        </w:tc>
        <w:tc>
          <w:tcPr>
            <w:tcW w:w="3544" w:type="dxa"/>
            <w:tcMar>
              <w:top w:w="100" w:type="dxa"/>
              <w:left w:w="100" w:type="dxa"/>
              <w:bottom w:w="100" w:type="dxa"/>
              <w:right w:w="100" w:type="dxa"/>
            </w:tcMar>
          </w:tcPr>
          <w:p w14:paraId="4AFE746B"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Interacciones orales (anecdotario, escala de observación)</w:t>
            </w:r>
          </w:p>
        </w:tc>
      </w:tr>
      <w:tr w:rsidR="00B03CCD" w:rsidRPr="00CC4390" w14:paraId="2E2D847D" w14:textId="77777777" w:rsidTr="0054441B">
        <w:trPr>
          <w:cantSplit/>
          <w:trHeight w:val="425"/>
        </w:trPr>
        <w:tc>
          <w:tcPr>
            <w:tcW w:w="3964" w:type="dxa"/>
            <w:vMerge/>
            <w:tcMar>
              <w:top w:w="100" w:type="dxa"/>
              <w:left w:w="100" w:type="dxa"/>
              <w:bottom w:w="100" w:type="dxa"/>
              <w:right w:w="100" w:type="dxa"/>
            </w:tcMar>
          </w:tcPr>
          <w:p w14:paraId="06CD6F3C" w14:textId="77777777" w:rsidR="00B03CCD" w:rsidRPr="00CC4390" w:rsidRDefault="00B03CCD" w:rsidP="00B03CCD">
            <w:pPr>
              <w:rPr>
                <w:rFonts w:ascii="Century Gothic" w:hAnsi="Century Gothic" w:cs="Arial"/>
                <w:sz w:val="18"/>
                <w:szCs w:val="18"/>
              </w:rPr>
            </w:pPr>
          </w:p>
        </w:tc>
        <w:tc>
          <w:tcPr>
            <w:tcW w:w="709" w:type="dxa"/>
            <w:vMerge/>
            <w:tcMar>
              <w:top w:w="100" w:type="dxa"/>
              <w:left w:w="100" w:type="dxa"/>
              <w:bottom w:w="100" w:type="dxa"/>
              <w:right w:w="100" w:type="dxa"/>
            </w:tcMar>
          </w:tcPr>
          <w:p w14:paraId="1230FDC2" w14:textId="77777777" w:rsidR="00B03CCD" w:rsidRPr="00CC4390" w:rsidRDefault="00B03CCD" w:rsidP="00B03CCD">
            <w:pPr>
              <w:jc w:val="center"/>
              <w:rPr>
                <w:rFonts w:ascii="Century Gothic" w:hAnsi="Century Gothic" w:cs="Arial"/>
                <w:sz w:val="18"/>
                <w:szCs w:val="18"/>
              </w:rPr>
            </w:pPr>
          </w:p>
        </w:tc>
        <w:tc>
          <w:tcPr>
            <w:tcW w:w="5528" w:type="dxa"/>
            <w:vMerge/>
            <w:tcMar>
              <w:top w:w="100" w:type="dxa"/>
              <w:left w:w="100" w:type="dxa"/>
              <w:bottom w:w="100" w:type="dxa"/>
              <w:right w:w="100" w:type="dxa"/>
            </w:tcMar>
          </w:tcPr>
          <w:p w14:paraId="7C83AE59" w14:textId="77777777" w:rsidR="00B03CCD" w:rsidRPr="00CC4390" w:rsidRDefault="00B03CCD" w:rsidP="00B03CCD">
            <w:pPr>
              <w:rPr>
                <w:rFonts w:ascii="Century Gothic" w:hAnsi="Century Gothic" w:cs="Arial"/>
                <w:sz w:val="18"/>
                <w:szCs w:val="18"/>
              </w:rPr>
            </w:pPr>
          </w:p>
        </w:tc>
        <w:tc>
          <w:tcPr>
            <w:tcW w:w="709" w:type="dxa"/>
            <w:vMerge/>
            <w:tcMar>
              <w:top w:w="100" w:type="dxa"/>
              <w:left w:w="100" w:type="dxa"/>
              <w:bottom w:w="100" w:type="dxa"/>
              <w:right w:w="100" w:type="dxa"/>
            </w:tcMar>
          </w:tcPr>
          <w:p w14:paraId="62C49958" w14:textId="77777777" w:rsidR="00B03CCD" w:rsidRPr="00CC4390" w:rsidRDefault="00B03CCD" w:rsidP="00B03CCD">
            <w:pPr>
              <w:jc w:val="center"/>
              <w:rPr>
                <w:rFonts w:ascii="Century Gothic" w:hAnsi="Century Gothic"/>
                <w:sz w:val="18"/>
                <w:szCs w:val="18"/>
              </w:rPr>
            </w:pPr>
          </w:p>
        </w:tc>
        <w:tc>
          <w:tcPr>
            <w:tcW w:w="3544" w:type="dxa"/>
            <w:tcMar>
              <w:top w:w="100" w:type="dxa"/>
              <w:left w:w="100" w:type="dxa"/>
              <w:bottom w:w="100" w:type="dxa"/>
              <w:right w:w="100" w:type="dxa"/>
            </w:tcMar>
          </w:tcPr>
          <w:p w14:paraId="2B3BBF7A"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Observación sistemática (escala de observación)</w:t>
            </w:r>
          </w:p>
        </w:tc>
      </w:tr>
      <w:tr w:rsidR="00B03CCD" w:rsidRPr="00CC4390" w14:paraId="1F4F01E7" w14:textId="77777777" w:rsidTr="0054441B">
        <w:trPr>
          <w:cantSplit/>
          <w:trHeight w:val="516"/>
        </w:trPr>
        <w:tc>
          <w:tcPr>
            <w:tcW w:w="3964" w:type="dxa"/>
            <w:vMerge/>
            <w:tcMar>
              <w:top w:w="100" w:type="dxa"/>
              <w:left w:w="100" w:type="dxa"/>
              <w:bottom w:w="100" w:type="dxa"/>
              <w:right w:w="100" w:type="dxa"/>
            </w:tcMar>
          </w:tcPr>
          <w:p w14:paraId="234068BB" w14:textId="77777777" w:rsidR="00B03CCD" w:rsidRPr="00CC4390" w:rsidRDefault="00B03CCD" w:rsidP="00B03CCD">
            <w:pPr>
              <w:rPr>
                <w:rFonts w:ascii="Century Gothic" w:hAnsi="Century Gothic" w:cs="Arial"/>
                <w:sz w:val="18"/>
                <w:szCs w:val="18"/>
              </w:rPr>
            </w:pPr>
          </w:p>
        </w:tc>
        <w:tc>
          <w:tcPr>
            <w:tcW w:w="709" w:type="dxa"/>
            <w:vMerge/>
            <w:tcMar>
              <w:top w:w="100" w:type="dxa"/>
              <w:left w:w="100" w:type="dxa"/>
              <w:bottom w:w="100" w:type="dxa"/>
              <w:right w:w="100" w:type="dxa"/>
            </w:tcMar>
          </w:tcPr>
          <w:p w14:paraId="78FEA60C" w14:textId="77777777" w:rsidR="00B03CCD" w:rsidRPr="00CC4390" w:rsidRDefault="00B03CCD" w:rsidP="00B03CCD">
            <w:pPr>
              <w:jc w:val="center"/>
              <w:rPr>
                <w:rFonts w:ascii="Century Gothic" w:hAnsi="Century Gothic" w:cs="Arial"/>
                <w:sz w:val="18"/>
                <w:szCs w:val="18"/>
              </w:rPr>
            </w:pPr>
          </w:p>
        </w:tc>
        <w:tc>
          <w:tcPr>
            <w:tcW w:w="5528" w:type="dxa"/>
            <w:vMerge/>
            <w:tcMar>
              <w:top w:w="100" w:type="dxa"/>
              <w:left w:w="100" w:type="dxa"/>
              <w:bottom w:w="100" w:type="dxa"/>
              <w:right w:w="100" w:type="dxa"/>
            </w:tcMar>
          </w:tcPr>
          <w:p w14:paraId="5C350B93" w14:textId="77777777" w:rsidR="00B03CCD" w:rsidRPr="00CC4390" w:rsidRDefault="00B03CCD" w:rsidP="00B03CCD">
            <w:pPr>
              <w:rPr>
                <w:rFonts w:ascii="Century Gothic" w:hAnsi="Century Gothic" w:cs="Arial"/>
                <w:sz w:val="18"/>
                <w:szCs w:val="18"/>
              </w:rPr>
            </w:pPr>
          </w:p>
        </w:tc>
        <w:tc>
          <w:tcPr>
            <w:tcW w:w="709" w:type="dxa"/>
            <w:vMerge/>
            <w:tcMar>
              <w:top w:w="100" w:type="dxa"/>
              <w:left w:w="100" w:type="dxa"/>
              <w:bottom w:w="100" w:type="dxa"/>
              <w:right w:w="100" w:type="dxa"/>
            </w:tcMar>
          </w:tcPr>
          <w:p w14:paraId="7A09F1EC" w14:textId="77777777" w:rsidR="00B03CCD" w:rsidRPr="00CC4390" w:rsidRDefault="00B03CCD" w:rsidP="00B03CCD">
            <w:pPr>
              <w:jc w:val="center"/>
              <w:rPr>
                <w:rFonts w:ascii="Century Gothic" w:hAnsi="Century Gothic"/>
                <w:sz w:val="18"/>
                <w:szCs w:val="18"/>
              </w:rPr>
            </w:pPr>
          </w:p>
        </w:tc>
        <w:tc>
          <w:tcPr>
            <w:tcW w:w="3544" w:type="dxa"/>
            <w:tcMar>
              <w:top w:w="100" w:type="dxa"/>
              <w:left w:w="100" w:type="dxa"/>
              <w:bottom w:w="100" w:type="dxa"/>
              <w:right w:w="100" w:type="dxa"/>
            </w:tcMar>
          </w:tcPr>
          <w:p w14:paraId="6A92DDAC"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Análisis de producciones del alumnado (listado de control, rúbrica)</w:t>
            </w:r>
          </w:p>
        </w:tc>
      </w:tr>
      <w:tr w:rsidR="00B03CCD" w:rsidRPr="00CC4390" w14:paraId="66D07403" w14:textId="77777777" w:rsidTr="0054441B">
        <w:trPr>
          <w:cantSplit/>
          <w:trHeight w:val="246"/>
        </w:trPr>
        <w:tc>
          <w:tcPr>
            <w:tcW w:w="3964" w:type="dxa"/>
            <w:vMerge/>
            <w:tcMar>
              <w:top w:w="100" w:type="dxa"/>
              <w:left w:w="100" w:type="dxa"/>
              <w:bottom w:w="100" w:type="dxa"/>
              <w:right w:w="100" w:type="dxa"/>
            </w:tcMar>
          </w:tcPr>
          <w:p w14:paraId="3508BC68" w14:textId="77777777" w:rsidR="00B03CCD" w:rsidRPr="00CC4390" w:rsidRDefault="00B03CCD" w:rsidP="00B03CCD">
            <w:pPr>
              <w:rPr>
                <w:rFonts w:ascii="Century Gothic" w:hAnsi="Century Gothic" w:cs="Arial"/>
                <w:sz w:val="18"/>
                <w:szCs w:val="18"/>
              </w:rPr>
            </w:pPr>
          </w:p>
        </w:tc>
        <w:tc>
          <w:tcPr>
            <w:tcW w:w="709" w:type="dxa"/>
            <w:vMerge/>
            <w:tcMar>
              <w:top w:w="100" w:type="dxa"/>
              <w:left w:w="100" w:type="dxa"/>
              <w:bottom w:w="100" w:type="dxa"/>
              <w:right w:w="100" w:type="dxa"/>
            </w:tcMar>
          </w:tcPr>
          <w:p w14:paraId="2B30B22E" w14:textId="77777777" w:rsidR="00B03CCD" w:rsidRPr="00CC4390" w:rsidRDefault="00B03CCD" w:rsidP="00B03CCD">
            <w:pPr>
              <w:jc w:val="center"/>
              <w:rPr>
                <w:rFonts w:ascii="Century Gothic" w:hAnsi="Century Gothic" w:cs="Arial"/>
                <w:sz w:val="18"/>
                <w:szCs w:val="18"/>
              </w:rPr>
            </w:pPr>
          </w:p>
        </w:tc>
        <w:tc>
          <w:tcPr>
            <w:tcW w:w="5528" w:type="dxa"/>
            <w:vMerge/>
            <w:tcMar>
              <w:top w:w="100" w:type="dxa"/>
              <w:left w:w="100" w:type="dxa"/>
              <w:bottom w:w="100" w:type="dxa"/>
              <w:right w:w="100" w:type="dxa"/>
            </w:tcMar>
          </w:tcPr>
          <w:p w14:paraId="063064BC" w14:textId="77777777" w:rsidR="00B03CCD" w:rsidRPr="00CC4390" w:rsidRDefault="00B03CCD" w:rsidP="00B03CCD">
            <w:pPr>
              <w:rPr>
                <w:rFonts w:ascii="Century Gothic" w:hAnsi="Century Gothic" w:cs="Arial"/>
                <w:sz w:val="18"/>
                <w:szCs w:val="18"/>
              </w:rPr>
            </w:pPr>
          </w:p>
        </w:tc>
        <w:tc>
          <w:tcPr>
            <w:tcW w:w="709" w:type="dxa"/>
            <w:vMerge/>
            <w:tcMar>
              <w:top w:w="100" w:type="dxa"/>
              <w:left w:w="100" w:type="dxa"/>
              <w:bottom w:w="100" w:type="dxa"/>
              <w:right w:w="100" w:type="dxa"/>
            </w:tcMar>
          </w:tcPr>
          <w:p w14:paraId="0995217E" w14:textId="77777777" w:rsidR="00B03CCD" w:rsidRPr="00CC4390" w:rsidRDefault="00B03CCD" w:rsidP="00B03CCD">
            <w:pPr>
              <w:jc w:val="center"/>
              <w:rPr>
                <w:rFonts w:ascii="Century Gothic" w:hAnsi="Century Gothic"/>
                <w:sz w:val="18"/>
                <w:szCs w:val="18"/>
              </w:rPr>
            </w:pPr>
          </w:p>
        </w:tc>
        <w:tc>
          <w:tcPr>
            <w:tcW w:w="3544" w:type="dxa"/>
            <w:tcMar>
              <w:top w:w="100" w:type="dxa"/>
              <w:left w:w="100" w:type="dxa"/>
              <w:bottom w:w="100" w:type="dxa"/>
              <w:right w:w="100" w:type="dxa"/>
            </w:tcMar>
          </w:tcPr>
          <w:p w14:paraId="3932A428"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Pruebas específicas (rúbrica)</w:t>
            </w:r>
          </w:p>
        </w:tc>
      </w:tr>
      <w:tr w:rsidR="00B03CCD" w:rsidRPr="00CC4390" w14:paraId="19DA5D48" w14:textId="77777777" w:rsidTr="0054441B">
        <w:trPr>
          <w:cantSplit/>
          <w:trHeight w:val="138"/>
        </w:trPr>
        <w:tc>
          <w:tcPr>
            <w:tcW w:w="3964" w:type="dxa"/>
            <w:vMerge/>
            <w:tcMar>
              <w:top w:w="100" w:type="dxa"/>
              <w:left w:w="100" w:type="dxa"/>
              <w:bottom w:w="100" w:type="dxa"/>
              <w:right w:w="100" w:type="dxa"/>
            </w:tcMar>
          </w:tcPr>
          <w:p w14:paraId="65FF7CFE" w14:textId="77777777" w:rsidR="00B03CCD" w:rsidRPr="00CC4390" w:rsidRDefault="00B03CCD" w:rsidP="00B03CCD">
            <w:pPr>
              <w:rPr>
                <w:rFonts w:ascii="Century Gothic" w:hAnsi="Century Gothic"/>
                <w:sz w:val="18"/>
                <w:szCs w:val="18"/>
              </w:rPr>
            </w:pPr>
          </w:p>
        </w:tc>
        <w:tc>
          <w:tcPr>
            <w:tcW w:w="709" w:type="dxa"/>
            <w:vMerge/>
            <w:tcMar>
              <w:top w:w="100" w:type="dxa"/>
              <w:left w:w="100" w:type="dxa"/>
              <w:bottom w:w="100" w:type="dxa"/>
              <w:right w:w="100" w:type="dxa"/>
            </w:tcMar>
          </w:tcPr>
          <w:p w14:paraId="156AF750" w14:textId="77777777" w:rsidR="00B03CCD" w:rsidRPr="00CC4390" w:rsidRDefault="00B03CCD" w:rsidP="00B03CCD">
            <w:pPr>
              <w:jc w:val="center"/>
              <w:rPr>
                <w:rFonts w:ascii="Century Gothic" w:hAnsi="Century Gothic" w:cs="Arial"/>
                <w:sz w:val="18"/>
                <w:szCs w:val="18"/>
              </w:rPr>
            </w:pPr>
          </w:p>
        </w:tc>
        <w:tc>
          <w:tcPr>
            <w:tcW w:w="5528" w:type="dxa"/>
            <w:vMerge w:val="restart"/>
            <w:tcMar>
              <w:top w:w="100" w:type="dxa"/>
              <w:left w:w="100" w:type="dxa"/>
              <w:bottom w:w="100" w:type="dxa"/>
              <w:right w:w="100" w:type="dxa"/>
            </w:tcMar>
          </w:tcPr>
          <w:p w14:paraId="439E8623" w14:textId="77AFEC72" w:rsidR="00B03CCD" w:rsidRPr="00CC4390" w:rsidRDefault="00B03CCD" w:rsidP="00B03CCD">
            <w:pPr>
              <w:rPr>
                <w:rFonts w:ascii="Century Gothic" w:hAnsi="Century Gothic" w:cs="Arial"/>
                <w:sz w:val="18"/>
                <w:szCs w:val="18"/>
              </w:rPr>
            </w:pPr>
            <w:r w:rsidRPr="00CC4390">
              <w:rPr>
                <w:rFonts w:ascii="Century Gothic" w:hAnsi="Century Gothic"/>
                <w:sz w:val="18"/>
                <w:szCs w:val="18"/>
              </w:rPr>
              <w:t>8.2. Reconocer y emplear el lenguaje matemático presente en la vida cotidiana y en diversos contextos comunicando mensajes con contenido matemático con precisión y rigor.</w:t>
            </w:r>
          </w:p>
        </w:tc>
        <w:tc>
          <w:tcPr>
            <w:tcW w:w="709" w:type="dxa"/>
            <w:vMerge w:val="restart"/>
            <w:tcMar>
              <w:top w:w="100" w:type="dxa"/>
              <w:left w:w="100" w:type="dxa"/>
              <w:bottom w:w="100" w:type="dxa"/>
              <w:right w:w="100" w:type="dxa"/>
            </w:tcMar>
          </w:tcPr>
          <w:p w14:paraId="338CD0E5" w14:textId="77777777" w:rsidR="00B03CCD" w:rsidRPr="00CC4390" w:rsidRDefault="00B03CCD" w:rsidP="00B03CCD">
            <w:pPr>
              <w:jc w:val="center"/>
              <w:rPr>
                <w:rFonts w:ascii="Century Gothic" w:hAnsi="Century Gothic"/>
                <w:sz w:val="18"/>
                <w:szCs w:val="18"/>
              </w:rPr>
            </w:pPr>
            <w:r w:rsidRPr="00CC4390">
              <w:rPr>
                <w:rFonts w:ascii="Century Gothic" w:hAnsi="Century Gothic"/>
                <w:sz w:val="18"/>
                <w:szCs w:val="18"/>
              </w:rPr>
              <w:t>5</w:t>
            </w:r>
          </w:p>
        </w:tc>
        <w:tc>
          <w:tcPr>
            <w:tcW w:w="3544" w:type="dxa"/>
            <w:tcMar>
              <w:top w:w="100" w:type="dxa"/>
              <w:left w:w="100" w:type="dxa"/>
              <w:bottom w:w="100" w:type="dxa"/>
              <w:right w:w="100" w:type="dxa"/>
            </w:tcMar>
          </w:tcPr>
          <w:p w14:paraId="3C36B569"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Interacciones orales (anecdotario, escala de observación)</w:t>
            </w:r>
          </w:p>
        </w:tc>
      </w:tr>
      <w:tr w:rsidR="00B03CCD" w:rsidRPr="00CC4390" w14:paraId="7C8D6AD4" w14:textId="77777777" w:rsidTr="0054441B">
        <w:trPr>
          <w:cantSplit/>
          <w:trHeight w:val="136"/>
        </w:trPr>
        <w:tc>
          <w:tcPr>
            <w:tcW w:w="3964" w:type="dxa"/>
            <w:vMerge/>
            <w:tcMar>
              <w:top w:w="100" w:type="dxa"/>
              <w:left w:w="100" w:type="dxa"/>
              <w:bottom w:w="100" w:type="dxa"/>
              <w:right w:w="100" w:type="dxa"/>
            </w:tcMar>
          </w:tcPr>
          <w:p w14:paraId="6939485A" w14:textId="77777777" w:rsidR="00B03CCD" w:rsidRPr="00CC4390" w:rsidRDefault="00B03CCD" w:rsidP="00B03CCD">
            <w:pPr>
              <w:rPr>
                <w:rFonts w:ascii="Century Gothic" w:hAnsi="Century Gothic"/>
                <w:sz w:val="18"/>
                <w:szCs w:val="18"/>
              </w:rPr>
            </w:pPr>
          </w:p>
        </w:tc>
        <w:tc>
          <w:tcPr>
            <w:tcW w:w="709" w:type="dxa"/>
            <w:vMerge/>
            <w:tcMar>
              <w:top w:w="100" w:type="dxa"/>
              <w:left w:w="100" w:type="dxa"/>
              <w:bottom w:w="100" w:type="dxa"/>
              <w:right w:w="100" w:type="dxa"/>
            </w:tcMar>
          </w:tcPr>
          <w:p w14:paraId="5599A38C" w14:textId="77777777" w:rsidR="00B03CCD" w:rsidRPr="00CC4390" w:rsidRDefault="00B03CCD" w:rsidP="00B03CCD">
            <w:pPr>
              <w:jc w:val="center"/>
              <w:rPr>
                <w:rFonts w:ascii="Century Gothic" w:hAnsi="Century Gothic" w:cs="Arial"/>
                <w:sz w:val="18"/>
                <w:szCs w:val="18"/>
              </w:rPr>
            </w:pPr>
          </w:p>
        </w:tc>
        <w:tc>
          <w:tcPr>
            <w:tcW w:w="5528" w:type="dxa"/>
            <w:vMerge/>
            <w:tcMar>
              <w:top w:w="100" w:type="dxa"/>
              <w:left w:w="100" w:type="dxa"/>
              <w:bottom w:w="100" w:type="dxa"/>
              <w:right w:w="100" w:type="dxa"/>
            </w:tcMar>
          </w:tcPr>
          <w:p w14:paraId="02241F8F" w14:textId="77777777" w:rsidR="00B03CCD" w:rsidRPr="00CC4390" w:rsidRDefault="00B03CCD" w:rsidP="00B03CCD">
            <w:pPr>
              <w:rPr>
                <w:rFonts w:ascii="Century Gothic" w:hAnsi="Century Gothic" w:cs="Arial"/>
                <w:sz w:val="18"/>
                <w:szCs w:val="18"/>
              </w:rPr>
            </w:pPr>
          </w:p>
        </w:tc>
        <w:tc>
          <w:tcPr>
            <w:tcW w:w="709" w:type="dxa"/>
            <w:vMerge/>
            <w:tcMar>
              <w:top w:w="100" w:type="dxa"/>
              <w:left w:w="100" w:type="dxa"/>
              <w:bottom w:w="100" w:type="dxa"/>
              <w:right w:w="100" w:type="dxa"/>
            </w:tcMar>
          </w:tcPr>
          <w:p w14:paraId="3EDB616E" w14:textId="77777777" w:rsidR="00B03CCD" w:rsidRPr="00CC4390" w:rsidRDefault="00B03CCD" w:rsidP="00B03CCD">
            <w:pPr>
              <w:jc w:val="center"/>
              <w:rPr>
                <w:rFonts w:ascii="Century Gothic" w:hAnsi="Century Gothic"/>
                <w:sz w:val="18"/>
                <w:szCs w:val="18"/>
              </w:rPr>
            </w:pPr>
          </w:p>
        </w:tc>
        <w:tc>
          <w:tcPr>
            <w:tcW w:w="3544" w:type="dxa"/>
            <w:tcMar>
              <w:top w:w="100" w:type="dxa"/>
              <w:left w:w="100" w:type="dxa"/>
              <w:bottom w:w="100" w:type="dxa"/>
              <w:right w:w="100" w:type="dxa"/>
            </w:tcMar>
          </w:tcPr>
          <w:p w14:paraId="01358073"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Observación sistemática (escala de observación)</w:t>
            </w:r>
          </w:p>
        </w:tc>
      </w:tr>
      <w:tr w:rsidR="00B03CCD" w:rsidRPr="00CC4390" w14:paraId="7E66D2AC" w14:textId="77777777" w:rsidTr="0054441B">
        <w:trPr>
          <w:cantSplit/>
          <w:trHeight w:val="136"/>
        </w:trPr>
        <w:tc>
          <w:tcPr>
            <w:tcW w:w="3964" w:type="dxa"/>
            <w:vMerge/>
            <w:tcMar>
              <w:top w:w="100" w:type="dxa"/>
              <w:left w:w="100" w:type="dxa"/>
              <w:bottom w:w="100" w:type="dxa"/>
              <w:right w:w="100" w:type="dxa"/>
            </w:tcMar>
          </w:tcPr>
          <w:p w14:paraId="584849EA" w14:textId="77777777" w:rsidR="00B03CCD" w:rsidRPr="00CC4390" w:rsidRDefault="00B03CCD" w:rsidP="00B03CCD">
            <w:pPr>
              <w:rPr>
                <w:rFonts w:ascii="Century Gothic" w:hAnsi="Century Gothic"/>
                <w:sz w:val="18"/>
                <w:szCs w:val="18"/>
              </w:rPr>
            </w:pPr>
          </w:p>
        </w:tc>
        <w:tc>
          <w:tcPr>
            <w:tcW w:w="709" w:type="dxa"/>
            <w:vMerge/>
            <w:tcMar>
              <w:top w:w="100" w:type="dxa"/>
              <w:left w:w="100" w:type="dxa"/>
              <w:bottom w:w="100" w:type="dxa"/>
              <w:right w:w="100" w:type="dxa"/>
            </w:tcMar>
          </w:tcPr>
          <w:p w14:paraId="684887F9" w14:textId="77777777" w:rsidR="00B03CCD" w:rsidRPr="00CC4390" w:rsidRDefault="00B03CCD" w:rsidP="00B03CCD">
            <w:pPr>
              <w:jc w:val="center"/>
              <w:rPr>
                <w:rFonts w:ascii="Century Gothic" w:hAnsi="Century Gothic" w:cs="Arial"/>
                <w:sz w:val="18"/>
                <w:szCs w:val="18"/>
              </w:rPr>
            </w:pPr>
          </w:p>
        </w:tc>
        <w:tc>
          <w:tcPr>
            <w:tcW w:w="5528" w:type="dxa"/>
            <w:vMerge/>
            <w:tcMar>
              <w:top w:w="100" w:type="dxa"/>
              <w:left w:w="100" w:type="dxa"/>
              <w:bottom w:w="100" w:type="dxa"/>
              <w:right w:w="100" w:type="dxa"/>
            </w:tcMar>
          </w:tcPr>
          <w:p w14:paraId="41953FDC" w14:textId="77777777" w:rsidR="00B03CCD" w:rsidRPr="00CC4390" w:rsidRDefault="00B03CCD" w:rsidP="00B03CCD">
            <w:pPr>
              <w:rPr>
                <w:rFonts w:ascii="Century Gothic" w:hAnsi="Century Gothic" w:cs="Arial"/>
                <w:sz w:val="18"/>
                <w:szCs w:val="18"/>
              </w:rPr>
            </w:pPr>
          </w:p>
        </w:tc>
        <w:tc>
          <w:tcPr>
            <w:tcW w:w="709" w:type="dxa"/>
            <w:vMerge/>
            <w:tcMar>
              <w:top w:w="100" w:type="dxa"/>
              <w:left w:w="100" w:type="dxa"/>
              <w:bottom w:w="100" w:type="dxa"/>
              <w:right w:w="100" w:type="dxa"/>
            </w:tcMar>
          </w:tcPr>
          <w:p w14:paraId="15BFC40D" w14:textId="77777777" w:rsidR="00B03CCD" w:rsidRPr="00CC4390" w:rsidRDefault="00B03CCD" w:rsidP="00B03CCD">
            <w:pPr>
              <w:jc w:val="center"/>
              <w:rPr>
                <w:rFonts w:ascii="Century Gothic" w:hAnsi="Century Gothic"/>
                <w:sz w:val="18"/>
                <w:szCs w:val="18"/>
              </w:rPr>
            </w:pPr>
          </w:p>
        </w:tc>
        <w:tc>
          <w:tcPr>
            <w:tcW w:w="3544" w:type="dxa"/>
            <w:tcMar>
              <w:top w:w="100" w:type="dxa"/>
              <w:left w:w="100" w:type="dxa"/>
              <w:bottom w:w="100" w:type="dxa"/>
              <w:right w:w="100" w:type="dxa"/>
            </w:tcMar>
          </w:tcPr>
          <w:p w14:paraId="78D0D420"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Análisis de producciones del alumnado (listado de control, rúbrica)</w:t>
            </w:r>
          </w:p>
        </w:tc>
      </w:tr>
      <w:tr w:rsidR="00B03CCD" w:rsidRPr="00CC4390" w14:paraId="09F93419" w14:textId="77777777" w:rsidTr="0054441B">
        <w:trPr>
          <w:cantSplit/>
          <w:trHeight w:val="244"/>
        </w:trPr>
        <w:tc>
          <w:tcPr>
            <w:tcW w:w="3964" w:type="dxa"/>
            <w:vMerge/>
            <w:tcMar>
              <w:top w:w="100" w:type="dxa"/>
              <w:left w:w="100" w:type="dxa"/>
              <w:bottom w:w="100" w:type="dxa"/>
              <w:right w:w="100" w:type="dxa"/>
            </w:tcMar>
          </w:tcPr>
          <w:p w14:paraId="49AD04D9" w14:textId="77777777" w:rsidR="00B03CCD" w:rsidRPr="00CC4390" w:rsidRDefault="00B03CCD" w:rsidP="00B03CCD">
            <w:pPr>
              <w:rPr>
                <w:rFonts w:ascii="Century Gothic" w:hAnsi="Century Gothic"/>
                <w:sz w:val="18"/>
                <w:szCs w:val="18"/>
              </w:rPr>
            </w:pPr>
          </w:p>
        </w:tc>
        <w:tc>
          <w:tcPr>
            <w:tcW w:w="709" w:type="dxa"/>
            <w:vMerge/>
            <w:tcMar>
              <w:top w:w="100" w:type="dxa"/>
              <w:left w:w="100" w:type="dxa"/>
              <w:bottom w:w="100" w:type="dxa"/>
              <w:right w:w="100" w:type="dxa"/>
            </w:tcMar>
          </w:tcPr>
          <w:p w14:paraId="0D9FD61F" w14:textId="77777777" w:rsidR="00B03CCD" w:rsidRPr="00CC4390" w:rsidRDefault="00B03CCD" w:rsidP="00B03CCD">
            <w:pPr>
              <w:jc w:val="center"/>
              <w:rPr>
                <w:rFonts w:ascii="Century Gothic" w:hAnsi="Century Gothic" w:cs="Arial"/>
                <w:sz w:val="18"/>
                <w:szCs w:val="18"/>
              </w:rPr>
            </w:pPr>
          </w:p>
        </w:tc>
        <w:tc>
          <w:tcPr>
            <w:tcW w:w="5528" w:type="dxa"/>
            <w:vMerge/>
            <w:tcMar>
              <w:top w:w="100" w:type="dxa"/>
              <w:left w:w="100" w:type="dxa"/>
              <w:bottom w:w="100" w:type="dxa"/>
              <w:right w:w="100" w:type="dxa"/>
            </w:tcMar>
          </w:tcPr>
          <w:p w14:paraId="47E61C35" w14:textId="77777777" w:rsidR="00B03CCD" w:rsidRPr="00CC4390" w:rsidRDefault="00B03CCD" w:rsidP="00B03CCD">
            <w:pPr>
              <w:rPr>
                <w:rFonts w:ascii="Century Gothic" w:hAnsi="Century Gothic" w:cs="Arial"/>
                <w:sz w:val="18"/>
                <w:szCs w:val="18"/>
              </w:rPr>
            </w:pPr>
          </w:p>
        </w:tc>
        <w:tc>
          <w:tcPr>
            <w:tcW w:w="709" w:type="dxa"/>
            <w:vMerge/>
            <w:tcMar>
              <w:top w:w="100" w:type="dxa"/>
              <w:left w:w="100" w:type="dxa"/>
              <w:bottom w:w="100" w:type="dxa"/>
              <w:right w:w="100" w:type="dxa"/>
            </w:tcMar>
          </w:tcPr>
          <w:p w14:paraId="61D4F8E4" w14:textId="77777777" w:rsidR="00B03CCD" w:rsidRPr="00CC4390" w:rsidRDefault="00B03CCD" w:rsidP="00B03CCD">
            <w:pPr>
              <w:jc w:val="center"/>
              <w:rPr>
                <w:rFonts w:ascii="Century Gothic" w:hAnsi="Century Gothic"/>
                <w:sz w:val="18"/>
                <w:szCs w:val="18"/>
              </w:rPr>
            </w:pPr>
          </w:p>
        </w:tc>
        <w:tc>
          <w:tcPr>
            <w:tcW w:w="3544" w:type="dxa"/>
            <w:tcMar>
              <w:top w:w="100" w:type="dxa"/>
              <w:left w:w="100" w:type="dxa"/>
              <w:bottom w:w="100" w:type="dxa"/>
              <w:right w:w="100" w:type="dxa"/>
            </w:tcMar>
          </w:tcPr>
          <w:p w14:paraId="425D2249"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Pruebas específicas (rúbrica)</w:t>
            </w:r>
          </w:p>
        </w:tc>
      </w:tr>
      <w:tr w:rsidR="00B03CCD" w:rsidRPr="00CC4390" w14:paraId="0FC2B720" w14:textId="77777777" w:rsidTr="0054441B">
        <w:trPr>
          <w:cantSplit/>
          <w:trHeight w:val="426"/>
        </w:trPr>
        <w:tc>
          <w:tcPr>
            <w:tcW w:w="3964" w:type="dxa"/>
            <w:vMerge w:val="restart"/>
            <w:tcMar>
              <w:top w:w="100" w:type="dxa"/>
              <w:left w:w="100" w:type="dxa"/>
              <w:bottom w:w="100" w:type="dxa"/>
              <w:right w:w="100" w:type="dxa"/>
            </w:tcMar>
          </w:tcPr>
          <w:p w14:paraId="385053F0" w14:textId="77777777" w:rsidR="00B03CCD" w:rsidRPr="00CC4390" w:rsidRDefault="00B03CCD" w:rsidP="00B03CCD">
            <w:pPr>
              <w:rPr>
                <w:rFonts w:ascii="Century Gothic" w:hAnsi="Century Gothic"/>
                <w:sz w:val="18"/>
                <w:szCs w:val="18"/>
              </w:rPr>
            </w:pPr>
            <w:r w:rsidRPr="00CC4390">
              <w:rPr>
                <w:rFonts w:ascii="Century Gothic" w:hAnsi="Century Gothic" w:cs="Arial"/>
                <w:sz w:val="18"/>
                <w:szCs w:val="18"/>
              </w:rPr>
              <w:t xml:space="preserve">9. Desarrollar destrezas personales, identificando y gestionando emociones, poniendo en práctica estrategias de aceptación del error como parte del proceso de aprendizaje y adaptándose ante situaciones de incertidumbre, para mejorar la perseverancia en la </w:t>
            </w:r>
            <w:r w:rsidRPr="00CC4390">
              <w:rPr>
                <w:rFonts w:ascii="Century Gothic" w:hAnsi="Century Gothic" w:cs="Arial"/>
                <w:sz w:val="18"/>
                <w:szCs w:val="18"/>
              </w:rPr>
              <w:lastRenderedPageBreak/>
              <w:t>consecución de objetivos y el disfrute en el aprendizaje de las matemáticas.</w:t>
            </w:r>
          </w:p>
        </w:tc>
        <w:tc>
          <w:tcPr>
            <w:tcW w:w="709" w:type="dxa"/>
            <w:vMerge w:val="restart"/>
            <w:tcMar>
              <w:top w:w="100" w:type="dxa"/>
              <w:left w:w="100" w:type="dxa"/>
              <w:bottom w:w="100" w:type="dxa"/>
              <w:right w:w="100" w:type="dxa"/>
            </w:tcMar>
          </w:tcPr>
          <w:p w14:paraId="7CB0E225" w14:textId="77777777" w:rsidR="00B03CCD" w:rsidRPr="00CC4390" w:rsidRDefault="00B03CCD" w:rsidP="00B03CCD">
            <w:pPr>
              <w:jc w:val="center"/>
              <w:rPr>
                <w:rFonts w:ascii="Century Gothic" w:hAnsi="Century Gothic" w:cs="Arial"/>
                <w:sz w:val="18"/>
                <w:szCs w:val="18"/>
              </w:rPr>
            </w:pPr>
            <w:r w:rsidRPr="00CC4390">
              <w:rPr>
                <w:rFonts w:ascii="Century Gothic" w:hAnsi="Century Gothic" w:cs="Arial"/>
                <w:sz w:val="18"/>
                <w:szCs w:val="18"/>
              </w:rPr>
              <w:lastRenderedPageBreak/>
              <w:t>5</w:t>
            </w:r>
          </w:p>
          <w:p w14:paraId="28E09BFB" w14:textId="77777777" w:rsidR="00B03CCD" w:rsidRPr="00CC4390" w:rsidRDefault="00B03CCD" w:rsidP="00B03CCD">
            <w:pPr>
              <w:jc w:val="center"/>
              <w:rPr>
                <w:rFonts w:ascii="Century Gothic" w:hAnsi="Century Gothic" w:cs="Arial"/>
                <w:sz w:val="18"/>
                <w:szCs w:val="18"/>
              </w:rPr>
            </w:pPr>
          </w:p>
        </w:tc>
        <w:tc>
          <w:tcPr>
            <w:tcW w:w="5528" w:type="dxa"/>
            <w:vMerge w:val="restart"/>
            <w:tcMar>
              <w:top w:w="100" w:type="dxa"/>
              <w:left w:w="100" w:type="dxa"/>
              <w:bottom w:w="100" w:type="dxa"/>
              <w:right w:w="100" w:type="dxa"/>
            </w:tcMar>
          </w:tcPr>
          <w:p w14:paraId="4BCCAD72" w14:textId="2B9C7AEE" w:rsidR="00B03CCD" w:rsidRPr="00CC4390" w:rsidRDefault="00B03CCD" w:rsidP="00B03CCD">
            <w:pPr>
              <w:rPr>
                <w:rFonts w:ascii="Century Gothic" w:hAnsi="Century Gothic" w:cs="Arial"/>
                <w:sz w:val="18"/>
                <w:szCs w:val="18"/>
              </w:rPr>
            </w:pPr>
          </w:p>
          <w:p w14:paraId="0626D046" w14:textId="77777777" w:rsidR="00B03CCD" w:rsidRPr="00CC4390" w:rsidRDefault="00B03CCD" w:rsidP="00B03CCD">
            <w:pPr>
              <w:rPr>
                <w:rFonts w:ascii="Century Gothic" w:hAnsi="Century Gothic" w:cs="Arial"/>
                <w:sz w:val="18"/>
                <w:szCs w:val="18"/>
              </w:rPr>
            </w:pPr>
          </w:p>
          <w:p w14:paraId="1A10C973" w14:textId="77777777" w:rsidR="00B03CCD" w:rsidRPr="00CC4390" w:rsidRDefault="00B03CCD" w:rsidP="00B03CCD">
            <w:pPr>
              <w:rPr>
                <w:rFonts w:ascii="Century Gothic" w:hAnsi="Century Gothic" w:cs="Arial"/>
                <w:sz w:val="18"/>
                <w:szCs w:val="18"/>
              </w:rPr>
            </w:pPr>
          </w:p>
          <w:p w14:paraId="110D0737" w14:textId="2410094E" w:rsidR="00B03CCD" w:rsidRPr="00CC4390" w:rsidRDefault="00B03CCD" w:rsidP="00B03CCD">
            <w:pPr>
              <w:rPr>
                <w:rFonts w:ascii="Century Gothic" w:hAnsi="Century Gothic" w:cs="Arial"/>
                <w:sz w:val="18"/>
                <w:szCs w:val="18"/>
              </w:rPr>
            </w:pPr>
            <w:r w:rsidRPr="00CC4390">
              <w:rPr>
                <w:rFonts w:ascii="Century Gothic" w:hAnsi="Century Gothic"/>
                <w:sz w:val="18"/>
                <w:szCs w:val="18"/>
              </w:rPr>
              <w:t xml:space="preserve">9.1. Identificar y gestionar las emociones propias y desarrollar el </w:t>
            </w:r>
            <w:proofErr w:type="spellStart"/>
            <w:r w:rsidRPr="00CC4390">
              <w:rPr>
                <w:rFonts w:ascii="Century Gothic" w:hAnsi="Century Gothic"/>
                <w:sz w:val="18"/>
                <w:szCs w:val="18"/>
              </w:rPr>
              <w:t>autoconcepto</w:t>
            </w:r>
            <w:proofErr w:type="spellEnd"/>
            <w:r w:rsidRPr="00CC4390">
              <w:rPr>
                <w:rFonts w:ascii="Century Gothic" w:hAnsi="Century Gothic"/>
                <w:sz w:val="18"/>
                <w:szCs w:val="18"/>
              </w:rPr>
              <w:t xml:space="preserve"> matemático generando expectativas positivas ante nuevos retos matemáticos.</w:t>
            </w:r>
          </w:p>
          <w:p w14:paraId="3BDA7291" w14:textId="77777777" w:rsidR="00B03CCD" w:rsidRPr="00CC4390" w:rsidRDefault="00B03CCD" w:rsidP="00B03CCD">
            <w:pPr>
              <w:rPr>
                <w:rFonts w:ascii="Century Gothic" w:hAnsi="Century Gothic" w:cs="Arial"/>
                <w:sz w:val="18"/>
                <w:szCs w:val="18"/>
              </w:rPr>
            </w:pPr>
          </w:p>
        </w:tc>
        <w:tc>
          <w:tcPr>
            <w:tcW w:w="709" w:type="dxa"/>
            <w:vMerge w:val="restart"/>
            <w:tcMar>
              <w:top w:w="100" w:type="dxa"/>
              <w:left w:w="100" w:type="dxa"/>
              <w:bottom w:w="100" w:type="dxa"/>
              <w:right w:w="100" w:type="dxa"/>
            </w:tcMar>
          </w:tcPr>
          <w:p w14:paraId="4669F73F" w14:textId="77777777" w:rsidR="00B03CCD" w:rsidRPr="00CC4390" w:rsidRDefault="00B03CCD" w:rsidP="00B03CCD">
            <w:pPr>
              <w:jc w:val="center"/>
              <w:rPr>
                <w:rFonts w:ascii="Century Gothic" w:hAnsi="Century Gothic"/>
                <w:sz w:val="18"/>
                <w:szCs w:val="18"/>
              </w:rPr>
            </w:pPr>
            <w:r w:rsidRPr="00CC4390">
              <w:rPr>
                <w:rFonts w:ascii="Century Gothic" w:hAnsi="Century Gothic"/>
                <w:sz w:val="18"/>
                <w:szCs w:val="18"/>
              </w:rPr>
              <w:t>2,5</w:t>
            </w:r>
          </w:p>
        </w:tc>
        <w:tc>
          <w:tcPr>
            <w:tcW w:w="3544" w:type="dxa"/>
            <w:tcMar>
              <w:top w:w="100" w:type="dxa"/>
              <w:left w:w="100" w:type="dxa"/>
              <w:bottom w:w="100" w:type="dxa"/>
              <w:right w:w="100" w:type="dxa"/>
            </w:tcMar>
          </w:tcPr>
          <w:p w14:paraId="6A3F0C2B"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Observación sistemática (escala de observación)</w:t>
            </w:r>
          </w:p>
        </w:tc>
      </w:tr>
      <w:tr w:rsidR="00B03CCD" w:rsidRPr="00CC4390" w14:paraId="62242320" w14:textId="77777777" w:rsidTr="0054441B">
        <w:trPr>
          <w:cantSplit/>
          <w:trHeight w:val="898"/>
        </w:trPr>
        <w:tc>
          <w:tcPr>
            <w:tcW w:w="3964" w:type="dxa"/>
            <w:vMerge/>
            <w:tcMar>
              <w:top w:w="100" w:type="dxa"/>
              <w:left w:w="100" w:type="dxa"/>
              <w:bottom w:w="100" w:type="dxa"/>
              <w:right w:w="100" w:type="dxa"/>
            </w:tcMar>
          </w:tcPr>
          <w:p w14:paraId="3BF7F083" w14:textId="77777777" w:rsidR="00B03CCD" w:rsidRPr="00CC4390" w:rsidRDefault="00B03CCD" w:rsidP="00B03CCD">
            <w:pPr>
              <w:rPr>
                <w:rFonts w:ascii="Century Gothic" w:hAnsi="Century Gothic" w:cs="Arial"/>
                <w:sz w:val="18"/>
                <w:szCs w:val="18"/>
              </w:rPr>
            </w:pPr>
          </w:p>
        </w:tc>
        <w:tc>
          <w:tcPr>
            <w:tcW w:w="709" w:type="dxa"/>
            <w:vMerge/>
            <w:tcMar>
              <w:top w:w="100" w:type="dxa"/>
              <w:left w:w="100" w:type="dxa"/>
              <w:bottom w:w="100" w:type="dxa"/>
              <w:right w:w="100" w:type="dxa"/>
            </w:tcMar>
          </w:tcPr>
          <w:p w14:paraId="31D299AC" w14:textId="77777777" w:rsidR="00B03CCD" w:rsidRPr="00CC4390" w:rsidRDefault="00B03CCD" w:rsidP="00B03CCD">
            <w:pPr>
              <w:jc w:val="center"/>
              <w:rPr>
                <w:rFonts w:ascii="Century Gothic" w:hAnsi="Century Gothic" w:cs="Arial"/>
                <w:sz w:val="18"/>
                <w:szCs w:val="18"/>
              </w:rPr>
            </w:pPr>
          </w:p>
        </w:tc>
        <w:tc>
          <w:tcPr>
            <w:tcW w:w="5528" w:type="dxa"/>
            <w:vMerge/>
            <w:tcMar>
              <w:top w:w="100" w:type="dxa"/>
              <w:left w:w="100" w:type="dxa"/>
              <w:bottom w:w="100" w:type="dxa"/>
              <w:right w:w="100" w:type="dxa"/>
            </w:tcMar>
          </w:tcPr>
          <w:p w14:paraId="775E2B48" w14:textId="77777777" w:rsidR="00B03CCD" w:rsidRPr="00CC4390" w:rsidRDefault="00B03CCD" w:rsidP="00B03CCD">
            <w:pPr>
              <w:rPr>
                <w:rFonts w:ascii="Century Gothic" w:hAnsi="Century Gothic" w:cs="Arial"/>
                <w:sz w:val="18"/>
                <w:szCs w:val="18"/>
              </w:rPr>
            </w:pPr>
          </w:p>
        </w:tc>
        <w:tc>
          <w:tcPr>
            <w:tcW w:w="709" w:type="dxa"/>
            <w:vMerge/>
            <w:tcMar>
              <w:top w:w="100" w:type="dxa"/>
              <w:left w:w="100" w:type="dxa"/>
              <w:bottom w:w="100" w:type="dxa"/>
              <w:right w:w="100" w:type="dxa"/>
            </w:tcMar>
          </w:tcPr>
          <w:p w14:paraId="72AF5427" w14:textId="77777777" w:rsidR="00B03CCD" w:rsidRPr="00CC4390" w:rsidRDefault="00B03CCD" w:rsidP="00B03CCD">
            <w:pPr>
              <w:jc w:val="center"/>
              <w:rPr>
                <w:rFonts w:ascii="Century Gothic" w:hAnsi="Century Gothic"/>
                <w:sz w:val="18"/>
                <w:szCs w:val="18"/>
              </w:rPr>
            </w:pPr>
          </w:p>
        </w:tc>
        <w:tc>
          <w:tcPr>
            <w:tcW w:w="3544" w:type="dxa"/>
            <w:tcMar>
              <w:top w:w="100" w:type="dxa"/>
              <w:left w:w="100" w:type="dxa"/>
              <w:bottom w:w="100" w:type="dxa"/>
              <w:right w:w="100" w:type="dxa"/>
            </w:tcMar>
          </w:tcPr>
          <w:p w14:paraId="4B3C44B1"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Interacciones orales (anecdotario, escala de observación)</w:t>
            </w:r>
          </w:p>
        </w:tc>
      </w:tr>
      <w:tr w:rsidR="00B03CCD" w:rsidRPr="00CC4390" w14:paraId="60A05EA7" w14:textId="77777777" w:rsidTr="00F93AD0">
        <w:trPr>
          <w:cantSplit/>
          <w:trHeight w:val="570"/>
        </w:trPr>
        <w:tc>
          <w:tcPr>
            <w:tcW w:w="3964" w:type="dxa"/>
            <w:vMerge/>
            <w:tcMar>
              <w:top w:w="100" w:type="dxa"/>
              <w:left w:w="100" w:type="dxa"/>
              <w:bottom w:w="100" w:type="dxa"/>
              <w:right w:w="100" w:type="dxa"/>
            </w:tcMar>
          </w:tcPr>
          <w:p w14:paraId="1F6460E3" w14:textId="77777777" w:rsidR="00B03CCD" w:rsidRPr="00CC4390" w:rsidRDefault="00B03CCD" w:rsidP="00B03CCD">
            <w:pPr>
              <w:rPr>
                <w:rFonts w:ascii="Century Gothic" w:hAnsi="Century Gothic"/>
                <w:sz w:val="18"/>
                <w:szCs w:val="18"/>
              </w:rPr>
            </w:pPr>
          </w:p>
        </w:tc>
        <w:tc>
          <w:tcPr>
            <w:tcW w:w="709" w:type="dxa"/>
            <w:vMerge/>
            <w:tcMar>
              <w:top w:w="100" w:type="dxa"/>
              <w:left w:w="100" w:type="dxa"/>
              <w:bottom w:w="100" w:type="dxa"/>
              <w:right w:w="100" w:type="dxa"/>
            </w:tcMar>
          </w:tcPr>
          <w:p w14:paraId="68E5AB45" w14:textId="77777777" w:rsidR="00B03CCD" w:rsidRPr="00CC4390" w:rsidRDefault="00B03CCD" w:rsidP="00B03CCD">
            <w:pPr>
              <w:jc w:val="center"/>
              <w:rPr>
                <w:rFonts w:ascii="Century Gothic" w:hAnsi="Century Gothic" w:cs="Arial"/>
                <w:sz w:val="18"/>
                <w:szCs w:val="18"/>
              </w:rPr>
            </w:pPr>
          </w:p>
        </w:tc>
        <w:tc>
          <w:tcPr>
            <w:tcW w:w="5528" w:type="dxa"/>
            <w:vMerge w:val="restart"/>
            <w:tcMar>
              <w:top w:w="100" w:type="dxa"/>
              <w:left w:w="100" w:type="dxa"/>
              <w:bottom w:w="100" w:type="dxa"/>
              <w:right w:w="100" w:type="dxa"/>
            </w:tcMar>
            <w:vAlign w:val="center"/>
          </w:tcPr>
          <w:p w14:paraId="4DE868DB" w14:textId="00B39A21" w:rsidR="00B03CCD" w:rsidRPr="00CC4390" w:rsidRDefault="00B03CCD" w:rsidP="00B03CCD">
            <w:pPr>
              <w:rPr>
                <w:rFonts w:ascii="Century Gothic" w:hAnsi="Century Gothic" w:cs="Arial"/>
                <w:sz w:val="18"/>
                <w:szCs w:val="18"/>
              </w:rPr>
            </w:pPr>
            <w:r w:rsidRPr="00CC4390">
              <w:rPr>
                <w:rFonts w:ascii="Century Gothic" w:hAnsi="Century Gothic"/>
                <w:sz w:val="18"/>
                <w:szCs w:val="18"/>
              </w:rPr>
              <w:t>9.2. Mostrar una actitud positiva y perseverante al hacer frente a las diferentes situaciones de aprendizaje de las matemáticas aceptando la crítica razonada.</w:t>
            </w:r>
          </w:p>
        </w:tc>
        <w:tc>
          <w:tcPr>
            <w:tcW w:w="709" w:type="dxa"/>
            <w:vMerge w:val="restart"/>
            <w:tcMar>
              <w:top w:w="100" w:type="dxa"/>
              <w:left w:w="100" w:type="dxa"/>
              <w:bottom w:w="100" w:type="dxa"/>
              <w:right w:w="100" w:type="dxa"/>
            </w:tcMar>
          </w:tcPr>
          <w:p w14:paraId="680B7DE3" w14:textId="77777777" w:rsidR="00B03CCD" w:rsidRPr="00CC4390" w:rsidRDefault="00B03CCD" w:rsidP="00B03CCD">
            <w:pPr>
              <w:jc w:val="center"/>
              <w:rPr>
                <w:rFonts w:ascii="Century Gothic" w:hAnsi="Century Gothic"/>
                <w:sz w:val="18"/>
                <w:szCs w:val="18"/>
              </w:rPr>
            </w:pPr>
            <w:r w:rsidRPr="00CC4390">
              <w:rPr>
                <w:rFonts w:ascii="Century Gothic" w:hAnsi="Century Gothic"/>
                <w:sz w:val="18"/>
                <w:szCs w:val="18"/>
              </w:rPr>
              <w:t>2,5</w:t>
            </w:r>
          </w:p>
        </w:tc>
        <w:tc>
          <w:tcPr>
            <w:tcW w:w="3544" w:type="dxa"/>
            <w:tcMar>
              <w:top w:w="100" w:type="dxa"/>
              <w:left w:w="100" w:type="dxa"/>
              <w:bottom w:w="100" w:type="dxa"/>
              <w:right w:w="100" w:type="dxa"/>
            </w:tcMar>
          </w:tcPr>
          <w:p w14:paraId="1BE94FA0"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Observación sistemática (escala de observación)</w:t>
            </w:r>
          </w:p>
        </w:tc>
      </w:tr>
      <w:tr w:rsidR="00B03CCD" w:rsidRPr="00CC4390" w14:paraId="2E6CE70D" w14:textId="77777777" w:rsidTr="0054441B">
        <w:trPr>
          <w:cantSplit/>
          <w:trHeight w:val="300"/>
        </w:trPr>
        <w:tc>
          <w:tcPr>
            <w:tcW w:w="3964" w:type="dxa"/>
            <w:vMerge/>
            <w:tcMar>
              <w:top w:w="100" w:type="dxa"/>
              <w:left w:w="100" w:type="dxa"/>
              <w:bottom w:w="100" w:type="dxa"/>
              <w:right w:w="100" w:type="dxa"/>
            </w:tcMar>
          </w:tcPr>
          <w:p w14:paraId="035C08FC" w14:textId="77777777" w:rsidR="00B03CCD" w:rsidRPr="00CC4390" w:rsidRDefault="00B03CCD" w:rsidP="00B03CCD">
            <w:pPr>
              <w:rPr>
                <w:rFonts w:ascii="Century Gothic" w:hAnsi="Century Gothic"/>
                <w:sz w:val="18"/>
                <w:szCs w:val="18"/>
              </w:rPr>
            </w:pPr>
          </w:p>
        </w:tc>
        <w:tc>
          <w:tcPr>
            <w:tcW w:w="709" w:type="dxa"/>
            <w:vMerge/>
            <w:tcMar>
              <w:top w:w="100" w:type="dxa"/>
              <w:left w:w="100" w:type="dxa"/>
              <w:bottom w:w="100" w:type="dxa"/>
              <w:right w:w="100" w:type="dxa"/>
            </w:tcMar>
          </w:tcPr>
          <w:p w14:paraId="7CD156A1" w14:textId="77777777" w:rsidR="00B03CCD" w:rsidRPr="00CC4390" w:rsidRDefault="00B03CCD" w:rsidP="00B03CCD">
            <w:pPr>
              <w:jc w:val="center"/>
              <w:rPr>
                <w:rFonts w:ascii="Century Gothic" w:hAnsi="Century Gothic"/>
                <w:sz w:val="18"/>
                <w:szCs w:val="18"/>
              </w:rPr>
            </w:pPr>
          </w:p>
        </w:tc>
        <w:tc>
          <w:tcPr>
            <w:tcW w:w="5528" w:type="dxa"/>
            <w:vMerge/>
            <w:tcMar>
              <w:top w:w="100" w:type="dxa"/>
              <w:left w:w="100" w:type="dxa"/>
              <w:bottom w:w="100" w:type="dxa"/>
              <w:right w:w="100" w:type="dxa"/>
            </w:tcMar>
          </w:tcPr>
          <w:p w14:paraId="05F54957" w14:textId="77777777" w:rsidR="00B03CCD" w:rsidRPr="00CC4390" w:rsidRDefault="00B03CCD" w:rsidP="00B03CCD">
            <w:pPr>
              <w:rPr>
                <w:rFonts w:ascii="Century Gothic" w:hAnsi="Century Gothic"/>
                <w:sz w:val="18"/>
                <w:szCs w:val="18"/>
              </w:rPr>
            </w:pPr>
          </w:p>
        </w:tc>
        <w:tc>
          <w:tcPr>
            <w:tcW w:w="709" w:type="dxa"/>
            <w:vMerge/>
            <w:tcMar>
              <w:top w:w="100" w:type="dxa"/>
              <w:left w:w="100" w:type="dxa"/>
              <w:bottom w:w="100" w:type="dxa"/>
              <w:right w:w="100" w:type="dxa"/>
            </w:tcMar>
          </w:tcPr>
          <w:p w14:paraId="2E0B42FB" w14:textId="77777777" w:rsidR="00B03CCD" w:rsidRPr="00CC4390" w:rsidRDefault="00B03CCD" w:rsidP="00B03CCD">
            <w:pPr>
              <w:jc w:val="center"/>
              <w:rPr>
                <w:rFonts w:ascii="Century Gothic" w:hAnsi="Century Gothic"/>
                <w:sz w:val="18"/>
                <w:szCs w:val="18"/>
              </w:rPr>
            </w:pPr>
          </w:p>
        </w:tc>
        <w:tc>
          <w:tcPr>
            <w:tcW w:w="3544" w:type="dxa"/>
            <w:tcMar>
              <w:top w:w="100" w:type="dxa"/>
              <w:left w:w="100" w:type="dxa"/>
              <w:bottom w:w="100" w:type="dxa"/>
              <w:right w:w="100" w:type="dxa"/>
            </w:tcMar>
          </w:tcPr>
          <w:p w14:paraId="01156FC1"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Análisis de producciones del alumnado (listado de control, rúbrica)</w:t>
            </w:r>
          </w:p>
        </w:tc>
      </w:tr>
      <w:tr w:rsidR="00B03CCD" w:rsidRPr="00CC4390" w14:paraId="4DD6BF66" w14:textId="77777777" w:rsidTr="0054441B">
        <w:trPr>
          <w:cantSplit/>
          <w:trHeight w:val="212"/>
        </w:trPr>
        <w:tc>
          <w:tcPr>
            <w:tcW w:w="3964" w:type="dxa"/>
            <w:vMerge/>
            <w:tcMar>
              <w:top w:w="100" w:type="dxa"/>
              <w:left w:w="100" w:type="dxa"/>
              <w:bottom w:w="100" w:type="dxa"/>
              <w:right w:w="100" w:type="dxa"/>
            </w:tcMar>
          </w:tcPr>
          <w:p w14:paraId="22E8B072" w14:textId="77777777" w:rsidR="00B03CCD" w:rsidRPr="00CC4390" w:rsidRDefault="00B03CCD" w:rsidP="00B03CCD">
            <w:pPr>
              <w:rPr>
                <w:rFonts w:ascii="Century Gothic" w:hAnsi="Century Gothic"/>
                <w:sz w:val="18"/>
                <w:szCs w:val="18"/>
              </w:rPr>
            </w:pPr>
          </w:p>
        </w:tc>
        <w:tc>
          <w:tcPr>
            <w:tcW w:w="709" w:type="dxa"/>
            <w:vMerge/>
            <w:tcMar>
              <w:top w:w="100" w:type="dxa"/>
              <w:left w:w="100" w:type="dxa"/>
              <w:bottom w:w="100" w:type="dxa"/>
              <w:right w:w="100" w:type="dxa"/>
            </w:tcMar>
          </w:tcPr>
          <w:p w14:paraId="53C5D8C5" w14:textId="77777777" w:rsidR="00B03CCD" w:rsidRPr="00CC4390" w:rsidRDefault="00B03CCD" w:rsidP="00B03CCD">
            <w:pPr>
              <w:jc w:val="center"/>
              <w:rPr>
                <w:rFonts w:ascii="Century Gothic" w:hAnsi="Century Gothic" w:cs="Arial"/>
                <w:sz w:val="18"/>
                <w:szCs w:val="18"/>
              </w:rPr>
            </w:pPr>
          </w:p>
        </w:tc>
        <w:tc>
          <w:tcPr>
            <w:tcW w:w="5528" w:type="dxa"/>
            <w:vMerge/>
            <w:tcMar>
              <w:top w:w="100" w:type="dxa"/>
              <w:left w:w="100" w:type="dxa"/>
              <w:bottom w:w="100" w:type="dxa"/>
              <w:right w:w="100" w:type="dxa"/>
            </w:tcMar>
          </w:tcPr>
          <w:p w14:paraId="6819ED78" w14:textId="77777777" w:rsidR="00B03CCD" w:rsidRPr="00CC4390" w:rsidRDefault="00B03CCD" w:rsidP="00B03CCD">
            <w:pPr>
              <w:rPr>
                <w:rFonts w:ascii="Century Gothic" w:hAnsi="Century Gothic" w:cs="Arial"/>
                <w:sz w:val="18"/>
                <w:szCs w:val="18"/>
              </w:rPr>
            </w:pPr>
          </w:p>
        </w:tc>
        <w:tc>
          <w:tcPr>
            <w:tcW w:w="709" w:type="dxa"/>
            <w:vMerge/>
            <w:tcMar>
              <w:top w:w="100" w:type="dxa"/>
              <w:left w:w="100" w:type="dxa"/>
              <w:bottom w:w="100" w:type="dxa"/>
              <w:right w:w="100" w:type="dxa"/>
            </w:tcMar>
          </w:tcPr>
          <w:p w14:paraId="45B80C54" w14:textId="77777777" w:rsidR="00B03CCD" w:rsidRPr="00CC4390" w:rsidRDefault="00B03CCD" w:rsidP="00B03CCD">
            <w:pPr>
              <w:jc w:val="center"/>
              <w:rPr>
                <w:rFonts w:ascii="Century Gothic" w:hAnsi="Century Gothic"/>
                <w:sz w:val="18"/>
                <w:szCs w:val="18"/>
              </w:rPr>
            </w:pPr>
          </w:p>
        </w:tc>
        <w:tc>
          <w:tcPr>
            <w:tcW w:w="3544" w:type="dxa"/>
            <w:tcMar>
              <w:top w:w="100" w:type="dxa"/>
              <w:left w:w="100" w:type="dxa"/>
              <w:bottom w:w="100" w:type="dxa"/>
              <w:right w:w="100" w:type="dxa"/>
            </w:tcMar>
          </w:tcPr>
          <w:p w14:paraId="40BDD665"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Pruebas específicas (rúbrica)</w:t>
            </w:r>
          </w:p>
        </w:tc>
      </w:tr>
      <w:tr w:rsidR="00B03CCD" w:rsidRPr="00CC4390" w14:paraId="46468991" w14:textId="77777777" w:rsidTr="0054441B">
        <w:trPr>
          <w:cantSplit/>
          <w:trHeight w:val="569"/>
        </w:trPr>
        <w:tc>
          <w:tcPr>
            <w:tcW w:w="3964" w:type="dxa"/>
            <w:vMerge/>
            <w:tcMar>
              <w:top w:w="100" w:type="dxa"/>
              <w:left w:w="100" w:type="dxa"/>
              <w:bottom w:w="100" w:type="dxa"/>
              <w:right w:w="100" w:type="dxa"/>
            </w:tcMar>
          </w:tcPr>
          <w:p w14:paraId="42799CAC" w14:textId="77777777" w:rsidR="00B03CCD" w:rsidRPr="00CC4390" w:rsidRDefault="00B03CCD" w:rsidP="00B03CCD">
            <w:pPr>
              <w:rPr>
                <w:rFonts w:ascii="Century Gothic" w:hAnsi="Century Gothic"/>
                <w:sz w:val="18"/>
                <w:szCs w:val="18"/>
              </w:rPr>
            </w:pPr>
          </w:p>
        </w:tc>
        <w:tc>
          <w:tcPr>
            <w:tcW w:w="709" w:type="dxa"/>
            <w:vMerge/>
            <w:tcMar>
              <w:top w:w="100" w:type="dxa"/>
              <w:left w:w="100" w:type="dxa"/>
              <w:bottom w:w="100" w:type="dxa"/>
              <w:right w:w="100" w:type="dxa"/>
            </w:tcMar>
          </w:tcPr>
          <w:p w14:paraId="4E7C4C8C" w14:textId="77777777" w:rsidR="00B03CCD" w:rsidRPr="00CC4390" w:rsidRDefault="00B03CCD" w:rsidP="00B03CCD">
            <w:pPr>
              <w:jc w:val="center"/>
              <w:rPr>
                <w:rFonts w:ascii="Century Gothic" w:hAnsi="Century Gothic" w:cs="Arial"/>
                <w:sz w:val="18"/>
                <w:szCs w:val="18"/>
              </w:rPr>
            </w:pPr>
          </w:p>
        </w:tc>
        <w:tc>
          <w:tcPr>
            <w:tcW w:w="5528" w:type="dxa"/>
            <w:vMerge/>
            <w:tcMar>
              <w:top w:w="100" w:type="dxa"/>
              <w:left w:w="100" w:type="dxa"/>
              <w:bottom w:w="100" w:type="dxa"/>
              <w:right w:w="100" w:type="dxa"/>
            </w:tcMar>
          </w:tcPr>
          <w:p w14:paraId="11917D70" w14:textId="77777777" w:rsidR="00B03CCD" w:rsidRPr="00CC4390" w:rsidRDefault="00B03CCD" w:rsidP="00B03CCD">
            <w:pPr>
              <w:rPr>
                <w:rFonts w:ascii="Century Gothic" w:hAnsi="Century Gothic" w:cs="Arial"/>
                <w:sz w:val="18"/>
                <w:szCs w:val="18"/>
              </w:rPr>
            </w:pPr>
          </w:p>
        </w:tc>
        <w:tc>
          <w:tcPr>
            <w:tcW w:w="709" w:type="dxa"/>
            <w:vMerge/>
            <w:tcMar>
              <w:top w:w="100" w:type="dxa"/>
              <w:left w:w="100" w:type="dxa"/>
              <w:bottom w:w="100" w:type="dxa"/>
              <w:right w:w="100" w:type="dxa"/>
            </w:tcMar>
          </w:tcPr>
          <w:p w14:paraId="1585FEB7" w14:textId="77777777" w:rsidR="00B03CCD" w:rsidRPr="00CC4390" w:rsidRDefault="00B03CCD" w:rsidP="00B03CCD">
            <w:pPr>
              <w:jc w:val="center"/>
              <w:rPr>
                <w:rFonts w:ascii="Century Gothic" w:hAnsi="Century Gothic"/>
                <w:sz w:val="18"/>
                <w:szCs w:val="18"/>
              </w:rPr>
            </w:pPr>
          </w:p>
        </w:tc>
        <w:tc>
          <w:tcPr>
            <w:tcW w:w="3544" w:type="dxa"/>
            <w:tcMar>
              <w:top w:w="100" w:type="dxa"/>
              <w:left w:w="100" w:type="dxa"/>
              <w:bottom w:w="100" w:type="dxa"/>
              <w:right w:w="100" w:type="dxa"/>
            </w:tcMar>
          </w:tcPr>
          <w:p w14:paraId="508981D4"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Interacciones orales (anecdotario, escala de observación)</w:t>
            </w:r>
          </w:p>
        </w:tc>
      </w:tr>
      <w:tr w:rsidR="00B03CCD" w:rsidRPr="00CC4390" w14:paraId="63325C14" w14:textId="77777777" w:rsidTr="0054441B">
        <w:trPr>
          <w:cantSplit/>
          <w:trHeight w:val="373"/>
        </w:trPr>
        <w:tc>
          <w:tcPr>
            <w:tcW w:w="3964" w:type="dxa"/>
            <w:vMerge w:val="restart"/>
            <w:tcMar>
              <w:top w:w="100" w:type="dxa"/>
              <w:left w:w="100" w:type="dxa"/>
              <w:bottom w:w="100" w:type="dxa"/>
              <w:right w:w="100" w:type="dxa"/>
            </w:tcMar>
          </w:tcPr>
          <w:p w14:paraId="1B185A91" w14:textId="77777777" w:rsidR="00B03CCD" w:rsidRPr="00CC4390" w:rsidRDefault="00B03CCD" w:rsidP="00B03CCD">
            <w:pPr>
              <w:rPr>
                <w:rFonts w:ascii="Century Gothic" w:hAnsi="Century Gothic"/>
                <w:sz w:val="18"/>
                <w:szCs w:val="18"/>
              </w:rPr>
            </w:pPr>
            <w:r w:rsidRPr="00CC4390">
              <w:rPr>
                <w:rFonts w:ascii="Century Gothic" w:hAnsi="Century Gothic" w:cs="Arial"/>
                <w:sz w:val="18"/>
                <w:szCs w:val="18"/>
              </w:rPr>
              <w:t>10. Desarrollar destrezas sociales reconociendo y respetando las emociones y experiencias ajenas, participando activa y reflexivamente en proyectos en equipos heterogéneos con roles asignados para construir una identidad positiva como estudiante de matemáticas, fomentar el bienestar personal y grupal y crear relaciones saludables.</w:t>
            </w:r>
          </w:p>
        </w:tc>
        <w:tc>
          <w:tcPr>
            <w:tcW w:w="709" w:type="dxa"/>
            <w:vMerge w:val="restart"/>
            <w:tcMar>
              <w:top w:w="100" w:type="dxa"/>
              <w:left w:w="100" w:type="dxa"/>
              <w:bottom w:w="100" w:type="dxa"/>
              <w:right w:w="100" w:type="dxa"/>
            </w:tcMar>
          </w:tcPr>
          <w:p w14:paraId="10572CD1" w14:textId="77777777" w:rsidR="00B03CCD" w:rsidRPr="00CC4390" w:rsidRDefault="00B03CCD" w:rsidP="00B03CCD">
            <w:pPr>
              <w:jc w:val="center"/>
              <w:rPr>
                <w:rFonts w:ascii="Century Gothic" w:hAnsi="Century Gothic" w:cs="Arial"/>
                <w:sz w:val="18"/>
                <w:szCs w:val="18"/>
              </w:rPr>
            </w:pPr>
          </w:p>
          <w:p w14:paraId="7B5F13FB" w14:textId="77777777" w:rsidR="00B03CCD" w:rsidRPr="00CC4390" w:rsidRDefault="00B03CCD" w:rsidP="00B03CCD">
            <w:pPr>
              <w:jc w:val="center"/>
              <w:rPr>
                <w:rFonts w:ascii="Century Gothic" w:hAnsi="Century Gothic" w:cs="Arial"/>
                <w:sz w:val="18"/>
                <w:szCs w:val="18"/>
              </w:rPr>
            </w:pPr>
            <w:r w:rsidRPr="00CC4390">
              <w:rPr>
                <w:rFonts w:ascii="Century Gothic" w:hAnsi="Century Gothic" w:cs="Arial"/>
                <w:sz w:val="18"/>
                <w:szCs w:val="18"/>
              </w:rPr>
              <w:t>5</w:t>
            </w:r>
          </w:p>
        </w:tc>
        <w:tc>
          <w:tcPr>
            <w:tcW w:w="5528" w:type="dxa"/>
            <w:vMerge w:val="restart"/>
            <w:tcMar>
              <w:top w:w="100" w:type="dxa"/>
              <w:left w:w="100" w:type="dxa"/>
              <w:bottom w:w="100" w:type="dxa"/>
              <w:right w:w="100" w:type="dxa"/>
            </w:tcMar>
          </w:tcPr>
          <w:p w14:paraId="098E7E05" w14:textId="2B941965" w:rsidR="00B03CCD" w:rsidRPr="00CC4390" w:rsidRDefault="00B03CCD" w:rsidP="00B03CCD">
            <w:pPr>
              <w:rPr>
                <w:rFonts w:ascii="Century Gothic" w:hAnsi="Century Gothic" w:cs="Arial"/>
                <w:sz w:val="18"/>
                <w:szCs w:val="18"/>
              </w:rPr>
            </w:pPr>
            <w:r w:rsidRPr="00CC4390">
              <w:rPr>
                <w:rFonts w:ascii="Century Gothic" w:hAnsi="Century Gothic"/>
                <w:sz w:val="18"/>
                <w:szCs w:val="18"/>
              </w:rPr>
              <w:t>10.1. Colaborar activamente y construir relaciones trabajando con las matemáticas en equipos heterogéneos, respetando diferentes opiniones, comunicándose de manera efectiva, pensando de forma crítica y creativa, tomando decisiones y realizando juicios informados.</w:t>
            </w:r>
          </w:p>
        </w:tc>
        <w:tc>
          <w:tcPr>
            <w:tcW w:w="709" w:type="dxa"/>
            <w:vMerge w:val="restart"/>
            <w:tcMar>
              <w:top w:w="100" w:type="dxa"/>
              <w:left w:w="100" w:type="dxa"/>
              <w:bottom w:w="100" w:type="dxa"/>
              <w:right w:w="100" w:type="dxa"/>
            </w:tcMar>
          </w:tcPr>
          <w:p w14:paraId="3A8546C8" w14:textId="77777777" w:rsidR="00B03CCD" w:rsidRPr="00CC4390" w:rsidRDefault="00B03CCD" w:rsidP="00B03CCD">
            <w:pPr>
              <w:jc w:val="center"/>
              <w:rPr>
                <w:rFonts w:ascii="Century Gothic" w:hAnsi="Century Gothic"/>
                <w:sz w:val="18"/>
                <w:szCs w:val="18"/>
              </w:rPr>
            </w:pPr>
            <w:r w:rsidRPr="00CC4390">
              <w:rPr>
                <w:rFonts w:ascii="Century Gothic" w:hAnsi="Century Gothic"/>
                <w:sz w:val="18"/>
                <w:szCs w:val="18"/>
              </w:rPr>
              <w:t>2,5</w:t>
            </w:r>
          </w:p>
        </w:tc>
        <w:tc>
          <w:tcPr>
            <w:tcW w:w="3544" w:type="dxa"/>
            <w:tcMar>
              <w:top w:w="100" w:type="dxa"/>
              <w:left w:w="100" w:type="dxa"/>
              <w:bottom w:w="100" w:type="dxa"/>
              <w:right w:w="100" w:type="dxa"/>
            </w:tcMar>
          </w:tcPr>
          <w:p w14:paraId="25F92CA4"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Observación sistemática (escala de observación)</w:t>
            </w:r>
          </w:p>
        </w:tc>
      </w:tr>
      <w:tr w:rsidR="00B03CCD" w:rsidRPr="00CC4390" w14:paraId="4747746A" w14:textId="77777777" w:rsidTr="0054441B">
        <w:trPr>
          <w:cantSplit/>
          <w:trHeight w:val="612"/>
        </w:trPr>
        <w:tc>
          <w:tcPr>
            <w:tcW w:w="3964" w:type="dxa"/>
            <w:vMerge/>
            <w:tcMar>
              <w:top w:w="100" w:type="dxa"/>
              <w:left w:w="100" w:type="dxa"/>
              <w:bottom w:w="100" w:type="dxa"/>
              <w:right w:w="100" w:type="dxa"/>
            </w:tcMar>
          </w:tcPr>
          <w:p w14:paraId="1E035691" w14:textId="77777777" w:rsidR="00B03CCD" w:rsidRPr="00CC4390" w:rsidRDefault="00B03CCD" w:rsidP="00B03CCD">
            <w:pPr>
              <w:rPr>
                <w:rFonts w:ascii="Century Gothic" w:hAnsi="Century Gothic" w:cs="Arial"/>
                <w:sz w:val="18"/>
                <w:szCs w:val="18"/>
              </w:rPr>
            </w:pPr>
          </w:p>
        </w:tc>
        <w:tc>
          <w:tcPr>
            <w:tcW w:w="709" w:type="dxa"/>
            <w:vMerge/>
            <w:tcMar>
              <w:top w:w="100" w:type="dxa"/>
              <w:left w:w="100" w:type="dxa"/>
              <w:bottom w:w="100" w:type="dxa"/>
              <w:right w:w="100" w:type="dxa"/>
            </w:tcMar>
          </w:tcPr>
          <w:p w14:paraId="011CB05A" w14:textId="77777777" w:rsidR="00B03CCD" w:rsidRPr="00CC4390" w:rsidRDefault="00B03CCD" w:rsidP="00B03CCD">
            <w:pPr>
              <w:jc w:val="center"/>
              <w:rPr>
                <w:rFonts w:ascii="Century Gothic" w:hAnsi="Century Gothic" w:cs="Arial"/>
                <w:sz w:val="18"/>
                <w:szCs w:val="18"/>
              </w:rPr>
            </w:pPr>
          </w:p>
        </w:tc>
        <w:tc>
          <w:tcPr>
            <w:tcW w:w="5528" w:type="dxa"/>
            <w:vMerge/>
            <w:tcMar>
              <w:top w:w="100" w:type="dxa"/>
              <w:left w:w="100" w:type="dxa"/>
              <w:bottom w:w="100" w:type="dxa"/>
              <w:right w:w="100" w:type="dxa"/>
            </w:tcMar>
          </w:tcPr>
          <w:p w14:paraId="44A61E99" w14:textId="77777777" w:rsidR="00B03CCD" w:rsidRPr="00CC4390" w:rsidRDefault="00B03CCD" w:rsidP="00B03CCD">
            <w:pPr>
              <w:rPr>
                <w:rFonts w:ascii="Century Gothic" w:hAnsi="Century Gothic" w:cs="Arial"/>
                <w:sz w:val="18"/>
                <w:szCs w:val="18"/>
              </w:rPr>
            </w:pPr>
          </w:p>
        </w:tc>
        <w:tc>
          <w:tcPr>
            <w:tcW w:w="709" w:type="dxa"/>
            <w:vMerge/>
            <w:tcMar>
              <w:top w:w="100" w:type="dxa"/>
              <w:left w:w="100" w:type="dxa"/>
              <w:bottom w:w="100" w:type="dxa"/>
              <w:right w:w="100" w:type="dxa"/>
            </w:tcMar>
          </w:tcPr>
          <w:p w14:paraId="33F0AC60" w14:textId="77777777" w:rsidR="00B03CCD" w:rsidRPr="00CC4390" w:rsidRDefault="00B03CCD" w:rsidP="00B03CCD">
            <w:pPr>
              <w:jc w:val="center"/>
              <w:rPr>
                <w:rFonts w:ascii="Century Gothic" w:hAnsi="Century Gothic"/>
                <w:sz w:val="18"/>
                <w:szCs w:val="18"/>
              </w:rPr>
            </w:pPr>
          </w:p>
        </w:tc>
        <w:tc>
          <w:tcPr>
            <w:tcW w:w="3544" w:type="dxa"/>
            <w:tcMar>
              <w:top w:w="100" w:type="dxa"/>
              <w:left w:w="100" w:type="dxa"/>
              <w:bottom w:w="100" w:type="dxa"/>
              <w:right w:w="100" w:type="dxa"/>
            </w:tcMar>
          </w:tcPr>
          <w:p w14:paraId="3311A72F"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Interacciones orales (anecdotario, escala de observación)</w:t>
            </w:r>
          </w:p>
        </w:tc>
      </w:tr>
      <w:tr w:rsidR="00B03CCD" w:rsidRPr="00CC4390" w14:paraId="7EDA073E" w14:textId="77777777" w:rsidTr="0054441B">
        <w:trPr>
          <w:cantSplit/>
          <w:trHeight w:val="505"/>
        </w:trPr>
        <w:tc>
          <w:tcPr>
            <w:tcW w:w="3964" w:type="dxa"/>
            <w:vMerge/>
            <w:tcMar>
              <w:top w:w="100" w:type="dxa"/>
              <w:left w:w="100" w:type="dxa"/>
              <w:bottom w:w="100" w:type="dxa"/>
              <w:right w:w="100" w:type="dxa"/>
            </w:tcMar>
          </w:tcPr>
          <w:p w14:paraId="1B49E525" w14:textId="77777777" w:rsidR="00B03CCD" w:rsidRPr="00CC4390" w:rsidRDefault="00B03CCD" w:rsidP="00B03CCD">
            <w:pPr>
              <w:rPr>
                <w:rFonts w:ascii="Century Gothic" w:hAnsi="Century Gothic"/>
                <w:sz w:val="18"/>
                <w:szCs w:val="18"/>
              </w:rPr>
            </w:pPr>
          </w:p>
        </w:tc>
        <w:tc>
          <w:tcPr>
            <w:tcW w:w="709" w:type="dxa"/>
            <w:vMerge/>
            <w:tcMar>
              <w:top w:w="100" w:type="dxa"/>
              <w:left w:w="100" w:type="dxa"/>
              <w:bottom w:w="100" w:type="dxa"/>
              <w:right w:w="100" w:type="dxa"/>
            </w:tcMar>
          </w:tcPr>
          <w:p w14:paraId="7CE87FB9" w14:textId="77777777" w:rsidR="00B03CCD" w:rsidRPr="00CC4390" w:rsidRDefault="00B03CCD" w:rsidP="00B03CCD">
            <w:pPr>
              <w:jc w:val="center"/>
              <w:rPr>
                <w:rFonts w:ascii="Century Gothic" w:hAnsi="Century Gothic" w:cs="Arial"/>
                <w:sz w:val="18"/>
                <w:szCs w:val="18"/>
              </w:rPr>
            </w:pPr>
          </w:p>
        </w:tc>
        <w:tc>
          <w:tcPr>
            <w:tcW w:w="5528" w:type="dxa"/>
            <w:vMerge w:val="restart"/>
            <w:tcMar>
              <w:top w:w="100" w:type="dxa"/>
              <w:left w:w="100" w:type="dxa"/>
              <w:bottom w:w="100" w:type="dxa"/>
              <w:right w:w="100" w:type="dxa"/>
            </w:tcMar>
          </w:tcPr>
          <w:p w14:paraId="7E78E0C0" w14:textId="108E19CF" w:rsidR="00B03CCD" w:rsidRPr="00CC4390" w:rsidRDefault="00B03CCD" w:rsidP="00B03CCD">
            <w:pPr>
              <w:rPr>
                <w:rFonts w:ascii="Century Gothic" w:hAnsi="Century Gothic" w:cs="Arial"/>
                <w:sz w:val="18"/>
                <w:szCs w:val="18"/>
              </w:rPr>
            </w:pPr>
            <w:r w:rsidRPr="00CC4390">
              <w:rPr>
                <w:rFonts w:ascii="Century Gothic" w:hAnsi="Century Gothic"/>
                <w:sz w:val="18"/>
                <w:szCs w:val="18"/>
              </w:rPr>
              <w:t>10.2. Gestionar el reparto de tareas en el trabajo en equipo, aportando valor, favoreciendo la inclusión, la escucha activa, responsabilizándose del rol asignado y de la propia contribución al equipo.</w:t>
            </w:r>
          </w:p>
        </w:tc>
        <w:tc>
          <w:tcPr>
            <w:tcW w:w="709" w:type="dxa"/>
            <w:vMerge w:val="restart"/>
            <w:tcMar>
              <w:top w:w="100" w:type="dxa"/>
              <w:left w:w="100" w:type="dxa"/>
              <w:bottom w:w="100" w:type="dxa"/>
              <w:right w:w="100" w:type="dxa"/>
            </w:tcMar>
          </w:tcPr>
          <w:p w14:paraId="7E533263" w14:textId="77777777" w:rsidR="00B03CCD" w:rsidRPr="00CC4390" w:rsidRDefault="00B03CCD" w:rsidP="00B03CCD">
            <w:pPr>
              <w:jc w:val="center"/>
              <w:rPr>
                <w:rFonts w:ascii="Century Gothic" w:hAnsi="Century Gothic"/>
                <w:sz w:val="18"/>
                <w:szCs w:val="18"/>
              </w:rPr>
            </w:pPr>
            <w:r w:rsidRPr="00CC4390">
              <w:rPr>
                <w:rFonts w:ascii="Century Gothic" w:hAnsi="Century Gothic"/>
                <w:sz w:val="18"/>
                <w:szCs w:val="18"/>
              </w:rPr>
              <w:t>2,5</w:t>
            </w:r>
          </w:p>
        </w:tc>
        <w:tc>
          <w:tcPr>
            <w:tcW w:w="3544" w:type="dxa"/>
            <w:tcMar>
              <w:top w:w="100" w:type="dxa"/>
              <w:left w:w="100" w:type="dxa"/>
              <w:bottom w:w="100" w:type="dxa"/>
              <w:right w:w="100" w:type="dxa"/>
            </w:tcMar>
          </w:tcPr>
          <w:p w14:paraId="58C0FDEB"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Observación sistemática (escala de observación)</w:t>
            </w:r>
          </w:p>
        </w:tc>
      </w:tr>
      <w:tr w:rsidR="00B03CCD" w:rsidRPr="00CC4390" w14:paraId="5890F265" w14:textId="77777777" w:rsidTr="0054441B">
        <w:trPr>
          <w:cantSplit/>
          <w:trHeight w:val="505"/>
        </w:trPr>
        <w:tc>
          <w:tcPr>
            <w:tcW w:w="3964" w:type="dxa"/>
            <w:vMerge/>
            <w:tcMar>
              <w:top w:w="100" w:type="dxa"/>
              <w:left w:w="100" w:type="dxa"/>
              <w:bottom w:w="100" w:type="dxa"/>
              <w:right w:w="100" w:type="dxa"/>
            </w:tcMar>
          </w:tcPr>
          <w:p w14:paraId="0D54E4CA" w14:textId="77777777" w:rsidR="00B03CCD" w:rsidRPr="00CC4390" w:rsidRDefault="00B03CCD" w:rsidP="00B03CCD">
            <w:pPr>
              <w:rPr>
                <w:rFonts w:ascii="Century Gothic" w:hAnsi="Century Gothic"/>
                <w:sz w:val="18"/>
                <w:szCs w:val="18"/>
              </w:rPr>
            </w:pPr>
          </w:p>
        </w:tc>
        <w:tc>
          <w:tcPr>
            <w:tcW w:w="709" w:type="dxa"/>
            <w:vMerge/>
            <w:tcMar>
              <w:top w:w="100" w:type="dxa"/>
              <w:left w:w="100" w:type="dxa"/>
              <w:bottom w:w="100" w:type="dxa"/>
              <w:right w:w="100" w:type="dxa"/>
            </w:tcMar>
          </w:tcPr>
          <w:p w14:paraId="0CD9D840" w14:textId="77777777" w:rsidR="00B03CCD" w:rsidRPr="00CC4390" w:rsidRDefault="00B03CCD" w:rsidP="00B03CCD">
            <w:pPr>
              <w:jc w:val="center"/>
              <w:rPr>
                <w:rFonts w:ascii="Century Gothic" w:hAnsi="Century Gothic" w:cs="Arial"/>
                <w:sz w:val="18"/>
                <w:szCs w:val="18"/>
              </w:rPr>
            </w:pPr>
          </w:p>
        </w:tc>
        <w:tc>
          <w:tcPr>
            <w:tcW w:w="5528" w:type="dxa"/>
            <w:vMerge/>
            <w:tcMar>
              <w:top w:w="100" w:type="dxa"/>
              <w:left w:w="100" w:type="dxa"/>
              <w:bottom w:w="100" w:type="dxa"/>
              <w:right w:w="100" w:type="dxa"/>
            </w:tcMar>
          </w:tcPr>
          <w:p w14:paraId="1C49D1F0" w14:textId="77777777" w:rsidR="00B03CCD" w:rsidRPr="00CC4390" w:rsidRDefault="00B03CCD" w:rsidP="00B03CCD">
            <w:pPr>
              <w:rPr>
                <w:rFonts w:ascii="Century Gothic" w:hAnsi="Century Gothic" w:cs="Arial"/>
                <w:sz w:val="18"/>
                <w:szCs w:val="18"/>
              </w:rPr>
            </w:pPr>
          </w:p>
        </w:tc>
        <w:tc>
          <w:tcPr>
            <w:tcW w:w="709" w:type="dxa"/>
            <w:vMerge/>
            <w:tcMar>
              <w:top w:w="100" w:type="dxa"/>
              <w:left w:w="100" w:type="dxa"/>
              <w:bottom w:w="100" w:type="dxa"/>
              <w:right w:w="100" w:type="dxa"/>
            </w:tcMar>
          </w:tcPr>
          <w:p w14:paraId="5707B0FD" w14:textId="77777777" w:rsidR="00B03CCD" w:rsidRPr="00CC4390" w:rsidRDefault="00B03CCD" w:rsidP="00B03CCD">
            <w:pPr>
              <w:jc w:val="center"/>
              <w:rPr>
                <w:rFonts w:ascii="Century Gothic" w:hAnsi="Century Gothic"/>
                <w:sz w:val="18"/>
                <w:szCs w:val="18"/>
              </w:rPr>
            </w:pPr>
          </w:p>
        </w:tc>
        <w:tc>
          <w:tcPr>
            <w:tcW w:w="3544" w:type="dxa"/>
            <w:tcMar>
              <w:top w:w="100" w:type="dxa"/>
              <w:left w:w="100" w:type="dxa"/>
              <w:bottom w:w="100" w:type="dxa"/>
              <w:right w:w="100" w:type="dxa"/>
            </w:tcMar>
          </w:tcPr>
          <w:p w14:paraId="5D1DBAB7" w14:textId="77777777" w:rsidR="00B03CCD" w:rsidRPr="00CC4390" w:rsidRDefault="00B03CCD" w:rsidP="00B03CCD">
            <w:pPr>
              <w:rPr>
                <w:rFonts w:ascii="Century Gothic" w:hAnsi="Century Gothic"/>
                <w:sz w:val="18"/>
                <w:szCs w:val="18"/>
              </w:rPr>
            </w:pPr>
            <w:r w:rsidRPr="00CC4390">
              <w:rPr>
                <w:rFonts w:ascii="Century Gothic" w:hAnsi="Century Gothic"/>
                <w:sz w:val="18"/>
                <w:szCs w:val="18"/>
              </w:rPr>
              <w:t>Interacciones orales (anecdotario, escala de observación)</w:t>
            </w:r>
          </w:p>
        </w:tc>
      </w:tr>
    </w:tbl>
    <w:p w14:paraId="4BAFE675" w14:textId="77777777" w:rsidR="00CC4390" w:rsidRPr="00CC4390" w:rsidRDefault="00CC4390" w:rsidP="00CC4390">
      <w:pPr>
        <w:ind w:right="-737"/>
        <w:rPr>
          <w:sz w:val="18"/>
          <w:szCs w:val="18"/>
          <w:lang w:val="es-ES"/>
        </w:rPr>
      </w:pPr>
    </w:p>
    <w:p w14:paraId="7B25680B" w14:textId="77777777" w:rsidR="00CC4390" w:rsidRPr="00CC4390" w:rsidRDefault="00CC4390" w:rsidP="00D55DE4">
      <w:pPr>
        <w:ind w:right="-737"/>
        <w:rPr>
          <w:rFonts w:ascii="Century Gothic" w:hAnsi="Century Gothic"/>
          <w:sz w:val="18"/>
          <w:szCs w:val="18"/>
          <w:lang w:val="es-ES"/>
        </w:rPr>
      </w:pPr>
    </w:p>
    <w:p w14:paraId="7677E1BA" w14:textId="77777777" w:rsidR="00A7077C" w:rsidRPr="00CC4390" w:rsidRDefault="00A7077C" w:rsidP="00D55DE4">
      <w:pPr>
        <w:ind w:right="-737"/>
        <w:rPr>
          <w:rFonts w:ascii="Century Gothic" w:hAnsi="Century Gothic"/>
          <w:sz w:val="18"/>
          <w:szCs w:val="18"/>
          <w:lang w:val="es-ES"/>
        </w:rPr>
      </w:pPr>
    </w:p>
    <w:p w14:paraId="6EB6AAE7" w14:textId="77777777" w:rsidR="00C2331C" w:rsidRDefault="00C2331C"/>
    <w:p w14:paraId="73F5D453" w14:textId="173F8A22" w:rsidR="00BA1243" w:rsidRDefault="00BA1243" w:rsidP="00D55DE4">
      <w:pPr>
        <w:ind w:right="-737"/>
        <w:rPr>
          <w:rFonts w:ascii="Century Gothic" w:hAnsi="Century Gothic"/>
          <w:lang w:val="es-ES"/>
        </w:rPr>
      </w:pPr>
    </w:p>
    <w:p w14:paraId="7BA305F3" w14:textId="71EEDBD2" w:rsidR="00B03CCD" w:rsidRDefault="00B03CCD" w:rsidP="00D55DE4">
      <w:pPr>
        <w:ind w:right="-737"/>
        <w:rPr>
          <w:rFonts w:ascii="Century Gothic" w:hAnsi="Century Gothic"/>
          <w:lang w:val="es-ES"/>
        </w:rPr>
      </w:pPr>
    </w:p>
    <w:p w14:paraId="73740B03" w14:textId="147B8693" w:rsidR="00B03CCD" w:rsidRDefault="00B03CCD" w:rsidP="00D55DE4">
      <w:pPr>
        <w:ind w:right="-737"/>
        <w:rPr>
          <w:rFonts w:ascii="Century Gothic" w:hAnsi="Century Gothic"/>
          <w:lang w:val="es-ES"/>
        </w:rPr>
      </w:pPr>
    </w:p>
    <w:p w14:paraId="61E66B20" w14:textId="1C535A79" w:rsidR="00B03CCD" w:rsidRDefault="00B03CCD" w:rsidP="00D55DE4">
      <w:pPr>
        <w:ind w:right="-737"/>
        <w:rPr>
          <w:rFonts w:ascii="Century Gothic" w:hAnsi="Century Gothic"/>
          <w:lang w:val="es-ES"/>
        </w:rPr>
      </w:pPr>
    </w:p>
    <w:p w14:paraId="44C293DF" w14:textId="132E7137" w:rsidR="00B03CCD" w:rsidRDefault="00B03CCD" w:rsidP="00D55DE4">
      <w:pPr>
        <w:ind w:right="-737"/>
        <w:rPr>
          <w:rFonts w:ascii="Century Gothic" w:hAnsi="Century Gothic"/>
          <w:lang w:val="es-ES"/>
        </w:rPr>
      </w:pPr>
    </w:p>
    <w:p w14:paraId="77BA0D84" w14:textId="5E829791" w:rsidR="00B03CCD" w:rsidRDefault="00B03CCD" w:rsidP="00D55DE4">
      <w:pPr>
        <w:ind w:right="-737"/>
        <w:rPr>
          <w:rFonts w:ascii="Century Gothic" w:hAnsi="Century Gothic"/>
          <w:lang w:val="es-ES"/>
        </w:rPr>
      </w:pPr>
    </w:p>
    <w:p w14:paraId="52FD8A0A" w14:textId="77777777" w:rsidR="00B03CCD" w:rsidRPr="0070448C" w:rsidRDefault="00B03CCD" w:rsidP="00D55DE4">
      <w:pPr>
        <w:ind w:right="-737"/>
        <w:rPr>
          <w:rFonts w:ascii="Century Gothic" w:hAnsi="Century Gothic"/>
          <w:lang w:val="es-ES"/>
        </w:rPr>
      </w:pPr>
    </w:p>
    <w:p w14:paraId="36DEA668" w14:textId="5F8104E5" w:rsidR="00525F97" w:rsidRDefault="00525F97" w:rsidP="00D55DE4">
      <w:pPr>
        <w:ind w:right="-737"/>
        <w:rPr>
          <w:rFonts w:ascii="Century Gothic" w:hAnsi="Century Gothic"/>
          <w:lang w:val="es-ES"/>
        </w:rPr>
      </w:pPr>
    </w:p>
    <w:p w14:paraId="73A5B97A" w14:textId="77777777" w:rsidR="00525F97" w:rsidRPr="0070448C" w:rsidRDefault="00525F97" w:rsidP="00D55DE4">
      <w:pPr>
        <w:ind w:right="-737"/>
        <w:rPr>
          <w:rFonts w:ascii="Century Gothic" w:hAnsi="Century Gothic"/>
          <w:lang w:val="es-ES"/>
        </w:rPr>
      </w:pPr>
    </w:p>
    <w:p w14:paraId="14971EB4" w14:textId="4DFCA75E" w:rsidR="0070448C" w:rsidRDefault="0070448C">
      <w:pPr>
        <w:rPr>
          <w:rFonts w:ascii="Century Gothic" w:hAnsi="Century Gothic"/>
        </w:rPr>
      </w:pPr>
    </w:p>
    <w:p w14:paraId="5288B358" w14:textId="77777777" w:rsidR="00405F21" w:rsidRDefault="00405F21">
      <w:pPr>
        <w:rPr>
          <w:rFonts w:ascii="Century Gothic" w:hAnsi="Century Gothic"/>
        </w:rPr>
      </w:pPr>
    </w:p>
    <w:p w14:paraId="72BAF9CE" w14:textId="7B89BF48" w:rsidR="00405F21" w:rsidRDefault="00405F21">
      <w:pPr>
        <w:rPr>
          <w:rFonts w:ascii="Century Gothic" w:hAnsi="Century Gothic"/>
        </w:rPr>
      </w:pPr>
    </w:p>
    <w:p w14:paraId="6E7C1527" w14:textId="35DE1BAB" w:rsidR="00574614" w:rsidRDefault="00574614">
      <w:pPr>
        <w:rPr>
          <w:rFonts w:ascii="Century Gothic" w:hAnsi="Century Gothic"/>
        </w:rPr>
      </w:pPr>
    </w:p>
    <w:p w14:paraId="24D839FA" w14:textId="67FB0A8C" w:rsidR="00574614" w:rsidRDefault="00574614">
      <w:pPr>
        <w:rPr>
          <w:rFonts w:ascii="Century Gothic" w:hAnsi="Century Gothic"/>
        </w:rPr>
      </w:pPr>
    </w:p>
    <w:tbl>
      <w:tblPr>
        <w:tblW w:w="4785" w:type="pct"/>
        <w:tblCellMar>
          <w:left w:w="70" w:type="dxa"/>
          <w:right w:w="70" w:type="dxa"/>
        </w:tblCellMar>
        <w:tblLook w:val="04A0" w:firstRow="1" w:lastRow="0" w:firstColumn="1" w:lastColumn="0" w:noHBand="0" w:noVBand="1"/>
      </w:tblPr>
      <w:tblGrid>
        <w:gridCol w:w="2824"/>
        <w:gridCol w:w="395"/>
        <w:gridCol w:w="511"/>
        <w:gridCol w:w="331"/>
        <w:gridCol w:w="201"/>
        <w:gridCol w:w="511"/>
        <w:gridCol w:w="520"/>
        <w:gridCol w:w="520"/>
        <w:gridCol w:w="526"/>
        <w:gridCol w:w="532"/>
        <w:gridCol w:w="526"/>
        <w:gridCol w:w="583"/>
        <w:gridCol w:w="517"/>
        <w:gridCol w:w="523"/>
        <w:gridCol w:w="520"/>
        <w:gridCol w:w="529"/>
        <w:gridCol w:w="526"/>
        <w:gridCol w:w="517"/>
        <w:gridCol w:w="526"/>
        <w:gridCol w:w="523"/>
        <w:gridCol w:w="529"/>
        <w:gridCol w:w="514"/>
        <w:gridCol w:w="532"/>
        <w:gridCol w:w="514"/>
        <w:gridCol w:w="553"/>
        <w:gridCol w:w="228"/>
      </w:tblGrid>
      <w:tr w:rsidR="00A7077C" w:rsidRPr="00A7077C" w14:paraId="220167BD" w14:textId="77777777" w:rsidTr="00A7077C">
        <w:trPr>
          <w:trHeight w:val="300"/>
        </w:trPr>
        <w:tc>
          <w:tcPr>
            <w:tcW w:w="1350" w:type="pct"/>
            <w:gridSpan w:val="4"/>
            <w:shd w:val="clear" w:color="auto" w:fill="BFBFBF" w:themeFill="background1" w:themeFillShade="BF"/>
            <w:noWrap/>
            <w:vAlign w:val="center"/>
            <w:hideMark/>
          </w:tcPr>
          <w:p w14:paraId="2F7778D6" w14:textId="77777777" w:rsidR="00A7077C" w:rsidRPr="00A7077C" w:rsidRDefault="00A7077C" w:rsidP="0054441B">
            <w:pPr>
              <w:jc w:val="right"/>
              <w:rPr>
                <w:rFonts w:ascii="Century Gothic" w:eastAsia="Times New Roman" w:hAnsi="Century Gothic" w:cs="Calibri"/>
                <w:b/>
                <w:bCs/>
                <w:color w:val="000000"/>
                <w:lang w:eastAsia="es-ES_tradnl"/>
              </w:rPr>
            </w:pPr>
            <w:r w:rsidRPr="00A7077C">
              <w:rPr>
                <w:rFonts w:ascii="Century Gothic" w:eastAsia="Times New Roman" w:hAnsi="Century Gothic" w:cs="Calibri"/>
                <w:b/>
                <w:bCs/>
                <w:color w:val="000000"/>
                <w:lang w:eastAsia="es-ES_tradnl"/>
              </w:rPr>
              <w:t>CURSO:</w:t>
            </w:r>
          </w:p>
        </w:tc>
        <w:tc>
          <w:tcPr>
            <w:tcW w:w="3650" w:type="pct"/>
            <w:gridSpan w:val="22"/>
            <w:noWrap/>
            <w:vAlign w:val="bottom"/>
            <w:hideMark/>
          </w:tcPr>
          <w:p w14:paraId="15636AB5" w14:textId="13843D7C" w:rsidR="00A7077C" w:rsidRPr="00A7077C" w:rsidRDefault="00A7077C" w:rsidP="0054441B">
            <w:pPr>
              <w:rPr>
                <w:rFonts w:ascii="Century Gothic" w:eastAsia="Times New Roman" w:hAnsi="Century Gothic" w:cs="Calibri"/>
                <w:color w:val="000000"/>
                <w:lang w:eastAsia="es-ES_tradnl"/>
              </w:rPr>
            </w:pPr>
            <w:r>
              <w:rPr>
                <w:rFonts w:ascii="Century Gothic" w:eastAsia="Times New Roman" w:hAnsi="Century Gothic" w:cs="Calibri"/>
                <w:color w:val="000000"/>
                <w:lang w:eastAsia="es-ES_tradnl"/>
              </w:rPr>
              <w:t>4</w:t>
            </w:r>
            <w:r w:rsidRPr="00A7077C">
              <w:rPr>
                <w:rFonts w:ascii="Century Gothic" w:eastAsia="Times New Roman" w:hAnsi="Century Gothic" w:cs="Calibri"/>
                <w:color w:val="000000"/>
                <w:lang w:eastAsia="es-ES_tradnl"/>
              </w:rPr>
              <w:t>º ESO</w:t>
            </w:r>
          </w:p>
        </w:tc>
      </w:tr>
      <w:tr w:rsidR="00A7077C" w:rsidRPr="00A7077C" w14:paraId="3D0C5FD6" w14:textId="77777777" w:rsidTr="00A7077C">
        <w:trPr>
          <w:trHeight w:val="289"/>
        </w:trPr>
        <w:tc>
          <w:tcPr>
            <w:tcW w:w="1350" w:type="pct"/>
            <w:gridSpan w:val="4"/>
            <w:noWrap/>
            <w:vAlign w:val="center"/>
            <w:hideMark/>
          </w:tcPr>
          <w:p w14:paraId="2AF58A2A" w14:textId="77777777" w:rsidR="00A7077C" w:rsidRPr="00A7077C" w:rsidRDefault="00A7077C" w:rsidP="0054441B">
            <w:pPr>
              <w:jc w:val="right"/>
              <w:rPr>
                <w:rFonts w:ascii="Century Gothic" w:eastAsia="Times New Roman" w:hAnsi="Century Gothic" w:cs="Calibri"/>
                <w:b/>
                <w:bCs/>
                <w:color w:val="000000"/>
                <w:lang w:eastAsia="es-ES_tradnl"/>
              </w:rPr>
            </w:pPr>
            <w:r w:rsidRPr="00A7077C">
              <w:rPr>
                <w:rFonts w:ascii="Century Gothic" w:eastAsia="Times New Roman" w:hAnsi="Century Gothic" w:cs="Calibri"/>
                <w:b/>
                <w:bCs/>
                <w:color w:val="000000"/>
                <w:lang w:eastAsia="es-ES_tradnl"/>
              </w:rPr>
              <w:t>MATERIA:</w:t>
            </w:r>
          </w:p>
        </w:tc>
        <w:tc>
          <w:tcPr>
            <w:tcW w:w="3650" w:type="pct"/>
            <w:gridSpan w:val="22"/>
            <w:noWrap/>
            <w:vAlign w:val="bottom"/>
            <w:hideMark/>
          </w:tcPr>
          <w:p w14:paraId="28C23232" w14:textId="77777777" w:rsidR="00A7077C" w:rsidRPr="00A7077C" w:rsidRDefault="00A7077C" w:rsidP="0054441B">
            <w:pPr>
              <w:rPr>
                <w:rFonts w:ascii="Century Gothic" w:eastAsia="Times New Roman" w:hAnsi="Century Gothic" w:cs="Calibri"/>
                <w:color w:val="000000"/>
                <w:lang w:eastAsia="es-ES_tradnl"/>
              </w:rPr>
            </w:pPr>
            <w:r w:rsidRPr="00A7077C">
              <w:rPr>
                <w:rFonts w:ascii="Century Gothic" w:eastAsia="Times New Roman" w:hAnsi="Century Gothic" w:cs="Calibri"/>
                <w:color w:val="000000"/>
                <w:lang w:eastAsia="es-ES_tradnl"/>
              </w:rPr>
              <w:t>MATEMÁTICAS</w:t>
            </w:r>
          </w:p>
        </w:tc>
      </w:tr>
      <w:tr w:rsidR="00A7077C" w:rsidRPr="00A7077C" w14:paraId="758D3D40" w14:textId="77777777" w:rsidTr="00A7077C">
        <w:trPr>
          <w:gridAfter w:val="1"/>
          <w:wAfter w:w="76" w:type="pct"/>
          <w:trHeight w:val="405"/>
        </w:trPr>
        <w:tc>
          <w:tcPr>
            <w:tcW w:w="939" w:type="pct"/>
            <w:tcBorders>
              <w:top w:val="single" w:sz="4" w:space="0" w:color="auto"/>
              <w:left w:val="single" w:sz="4" w:space="0" w:color="auto"/>
              <w:bottom w:val="single" w:sz="4" w:space="0" w:color="auto"/>
              <w:right w:val="single" w:sz="4" w:space="0" w:color="auto"/>
            </w:tcBorders>
            <w:shd w:val="clear" w:color="auto" w:fill="BDD7EE"/>
            <w:vAlign w:val="center"/>
          </w:tcPr>
          <w:p w14:paraId="6A4C15FA" w14:textId="77777777" w:rsidR="00A7077C" w:rsidRPr="00A7077C" w:rsidRDefault="00A7077C" w:rsidP="0054441B">
            <w:pPr>
              <w:jc w:val="right"/>
              <w:rPr>
                <w:rFonts w:ascii="Century Gothic" w:eastAsia="Times New Roman" w:hAnsi="Century Gothic" w:cs="Calibri"/>
                <w:b/>
                <w:bCs/>
                <w:color w:val="000000"/>
                <w:sz w:val="18"/>
                <w:szCs w:val="18"/>
                <w:lang w:eastAsia="es-ES_tradnl"/>
              </w:rPr>
            </w:pPr>
            <w:r w:rsidRPr="00A7077C">
              <w:rPr>
                <w:rFonts w:ascii="Century Gothic" w:eastAsia="Times New Roman" w:hAnsi="Century Gothic" w:cs="Calibri"/>
                <w:b/>
                <w:bCs/>
                <w:color w:val="000000"/>
                <w:sz w:val="18"/>
                <w:szCs w:val="18"/>
                <w:lang w:eastAsia="es-ES_tradnl"/>
              </w:rPr>
              <w:t>Competencias específicas</w:t>
            </w:r>
          </w:p>
        </w:tc>
        <w:tc>
          <w:tcPr>
            <w:tcW w:w="478" w:type="pct"/>
            <w:gridSpan w:val="4"/>
            <w:tcBorders>
              <w:top w:val="single" w:sz="4" w:space="0" w:color="auto"/>
              <w:left w:val="nil"/>
              <w:bottom w:val="single" w:sz="4" w:space="0" w:color="auto"/>
              <w:right w:val="single" w:sz="4" w:space="0" w:color="auto"/>
            </w:tcBorders>
            <w:shd w:val="clear" w:color="auto" w:fill="E2EFDA"/>
            <w:vAlign w:val="center"/>
          </w:tcPr>
          <w:p w14:paraId="03F400A6" w14:textId="77777777" w:rsidR="00A7077C" w:rsidRPr="00A7077C" w:rsidRDefault="00A7077C" w:rsidP="0054441B">
            <w:pPr>
              <w:jc w:val="center"/>
              <w:rPr>
                <w:rFonts w:ascii="Century Gothic" w:eastAsia="Times New Roman" w:hAnsi="Century Gothic" w:cs="Calibri"/>
                <w:b/>
                <w:bCs/>
                <w:color w:val="000000"/>
                <w:sz w:val="18"/>
                <w:szCs w:val="18"/>
                <w:lang w:eastAsia="es-ES_tradnl"/>
              </w:rPr>
            </w:pPr>
            <w:r w:rsidRPr="00A7077C">
              <w:rPr>
                <w:rFonts w:ascii="Century Gothic" w:eastAsia="Times New Roman" w:hAnsi="Century Gothic" w:cs="Calibri"/>
                <w:b/>
                <w:bCs/>
                <w:color w:val="000000"/>
                <w:sz w:val="18"/>
                <w:szCs w:val="18"/>
                <w:lang w:eastAsia="es-ES_tradnl"/>
              </w:rPr>
              <w:t>1</w:t>
            </w:r>
          </w:p>
        </w:tc>
        <w:tc>
          <w:tcPr>
            <w:tcW w:w="343" w:type="pct"/>
            <w:gridSpan w:val="2"/>
            <w:tcBorders>
              <w:top w:val="single" w:sz="4" w:space="0" w:color="auto"/>
              <w:left w:val="nil"/>
              <w:bottom w:val="single" w:sz="4" w:space="0" w:color="auto"/>
              <w:right w:val="single" w:sz="4" w:space="0" w:color="auto"/>
            </w:tcBorders>
            <w:shd w:val="clear" w:color="auto" w:fill="C6E0B4"/>
            <w:vAlign w:val="center"/>
          </w:tcPr>
          <w:p w14:paraId="42C99834" w14:textId="77777777" w:rsidR="00A7077C" w:rsidRPr="00A7077C" w:rsidRDefault="00A7077C" w:rsidP="0054441B">
            <w:pPr>
              <w:jc w:val="center"/>
              <w:rPr>
                <w:rFonts w:ascii="Century Gothic" w:eastAsia="Times New Roman" w:hAnsi="Century Gothic" w:cs="Calibri"/>
                <w:b/>
                <w:bCs/>
                <w:color w:val="000000"/>
                <w:sz w:val="18"/>
                <w:szCs w:val="18"/>
                <w:lang w:eastAsia="es-ES_tradnl"/>
              </w:rPr>
            </w:pPr>
            <w:r w:rsidRPr="00A7077C">
              <w:rPr>
                <w:rFonts w:ascii="Century Gothic" w:eastAsia="Times New Roman" w:hAnsi="Century Gothic" w:cs="Calibri"/>
                <w:b/>
                <w:bCs/>
                <w:color w:val="000000"/>
                <w:sz w:val="18"/>
                <w:szCs w:val="18"/>
                <w:lang w:eastAsia="es-ES_tradnl"/>
              </w:rPr>
              <w:t>2</w:t>
            </w:r>
          </w:p>
        </w:tc>
        <w:tc>
          <w:tcPr>
            <w:tcW w:w="525" w:type="pct"/>
            <w:gridSpan w:val="3"/>
            <w:tcBorders>
              <w:top w:val="single" w:sz="4" w:space="0" w:color="auto"/>
              <w:left w:val="single" w:sz="4" w:space="0" w:color="auto"/>
              <w:bottom w:val="single" w:sz="4" w:space="0" w:color="auto"/>
              <w:right w:val="single" w:sz="4" w:space="0" w:color="auto"/>
            </w:tcBorders>
            <w:shd w:val="clear" w:color="auto" w:fill="E2EFDA"/>
            <w:vAlign w:val="center"/>
          </w:tcPr>
          <w:p w14:paraId="4AE0C9B3" w14:textId="77777777" w:rsidR="00A7077C" w:rsidRPr="00A7077C" w:rsidRDefault="00A7077C" w:rsidP="0054441B">
            <w:pPr>
              <w:jc w:val="center"/>
              <w:rPr>
                <w:rFonts w:ascii="Century Gothic" w:eastAsia="Times New Roman" w:hAnsi="Century Gothic" w:cs="Calibri"/>
                <w:b/>
                <w:bCs/>
                <w:color w:val="000000"/>
                <w:sz w:val="18"/>
                <w:szCs w:val="18"/>
                <w:lang w:eastAsia="es-ES_tradnl"/>
              </w:rPr>
            </w:pPr>
            <w:r w:rsidRPr="00A7077C">
              <w:rPr>
                <w:rFonts w:ascii="Century Gothic" w:eastAsia="Times New Roman" w:hAnsi="Century Gothic" w:cs="Calibri"/>
                <w:b/>
                <w:bCs/>
                <w:color w:val="000000"/>
                <w:sz w:val="18"/>
                <w:szCs w:val="18"/>
                <w:lang w:eastAsia="es-ES_tradnl"/>
              </w:rPr>
              <w:t>3</w:t>
            </w:r>
          </w:p>
        </w:tc>
        <w:tc>
          <w:tcPr>
            <w:tcW w:w="369" w:type="pct"/>
            <w:gridSpan w:val="2"/>
            <w:tcBorders>
              <w:top w:val="single" w:sz="4" w:space="0" w:color="auto"/>
              <w:left w:val="single" w:sz="4" w:space="0" w:color="auto"/>
              <w:bottom w:val="single" w:sz="4" w:space="0" w:color="auto"/>
              <w:right w:val="single" w:sz="4" w:space="0" w:color="auto"/>
            </w:tcBorders>
            <w:shd w:val="clear" w:color="auto" w:fill="C6E0B4"/>
            <w:vAlign w:val="center"/>
          </w:tcPr>
          <w:p w14:paraId="2CA6A475" w14:textId="77777777" w:rsidR="00A7077C" w:rsidRPr="00A7077C" w:rsidRDefault="00A7077C" w:rsidP="0054441B">
            <w:pPr>
              <w:jc w:val="center"/>
              <w:rPr>
                <w:rFonts w:ascii="Century Gothic" w:eastAsia="Times New Roman" w:hAnsi="Century Gothic" w:cs="Calibri"/>
                <w:b/>
                <w:bCs/>
                <w:color w:val="000000"/>
                <w:sz w:val="18"/>
                <w:szCs w:val="18"/>
                <w:lang w:eastAsia="es-ES_tradnl"/>
              </w:rPr>
            </w:pPr>
            <w:r w:rsidRPr="00A7077C">
              <w:rPr>
                <w:rFonts w:ascii="Century Gothic" w:eastAsia="Times New Roman" w:hAnsi="Century Gothic" w:cs="Calibri"/>
                <w:b/>
                <w:bCs/>
                <w:color w:val="000000"/>
                <w:sz w:val="18"/>
                <w:szCs w:val="18"/>
                <w:lang w:eastAsia="es-ES_tradnl"/>
              </w:rPr>
              <w:t>4</w:t>
            </w:r>
          </w:p>
        </w:tc>
        <w:tc>
          <w:tcPr>
            <w:tcW w:w="346" w:type="pct"/>
            <w:gridSpan w:val="2"/>
            <w:tcBorders>
              <w:top w:val="single" w:sz="4" w:space="0" w:color="auto"/>
              <w:left w:val="nil"/>
              <w:bottom w:val="single" w:sz="4" w:space="0" w:color="auto"/>
              <w:right w:val="single" w:sz="4" w:space="0" w:color="auto"/>
            </w:tcBorders>
            <w:shd w:val="clear" w:color="auto" w:fill="E2EFDA"/>
            <w:vAlign w:val="center"/>
          </w:tcPr>
          <w:p w14:paraId="0FFFDA79" w14:textId="77777777" w:rsidR="00A7077C" w:rsidRPr="00A7077C" w:rsidRDefault="00A7077C" w:rsidP="0054441B">
            <w:pPr>
              <w:jc w:val="center"/>
              <w:rPr>
                <w:rFonts w:ascii="Century Gothic" w:eastAsia="Times New Roman" w:hAnsi="Century Gothic" w:cs="Calibri"/>
                <w:b/>
                <w:bCs/>
                <w:color w:val="000000"/>
                <w:sz w:val="18"/>
                <w:szCs w:val="18"/>
                <w:lang w:eastAsia="es-ES_tradnl"/>
              </w:rPr>
            </w:pPr>
            <w:r w:rsidRPr="00A7077C">
              <w:rPr>
                <w:rFonts w:ascii="Century Gothic" w:eastAsia="Times New Roman" w:hAnsi="Century Gothic" w:cs="Calibri"/>
                <w:b/>
                <w:bCs/>
                <w:color w:val="000000"/>
                <w:sz w:val="18"/>
                <w:szCs w:val="18"/>
                <w:lang w:eastAsia="es-ES_tradnl"/>
              </w:rPr>
              <w:t>5</w:t>
            </w:r>
          </w:p>
        </w:tc>
        <w:tc>
          <w:tcPr>
            <w:tcW w:w="524" w:type="pct"/>
            <w:gridSpan w:val="3"/>
            <w:tcBorders>
              <w:top w:val="single" w:sz="4" w:space="0" w:color="auto"/>
              <w:left w:val="single" w:sz="4" w:space="0" w:color="auto"/>
              <w:bottom w:val="single" w:sz="4" w:space="0" w:color="auto"/>
              <w:right w:val="single" w:sz="4" w:space="0" w:color="auto"/>
            </w:tcBorders>
            <w:shd w:val="clear" w:color="auto" w:fill="C6E0B4"/>
            <w:vAlign w:val="center"/>
          </w:tcPr>
          <w:p w14:paraId="656D0FBF" w14:textId="77777777" w:rsidR="00A7077C" w:rsidRPr="00A7077C" w:rsidRDefault="00A7077C" w:rsidP="0054441B">
            <w:pPr>
              <w:jc w:val="center"/>
              <w:rPr>
                <w:rFonts w:ascii="Century Gothic" w:eastAsia="Times New Roman" w:hAnsi="Century Gothic" w:cs="Calibri"/>
                <w:b/>
                <w:bCs/>
                <w:color w:val="000000"/>
                <w:sz w:val="18"/>
                <w:szCs w:val="18"/>
                <w:lang w:eastAsia="es-ES_tradnl"/>
              </w:rPr>
            </w:pPr>
            <w:r w:rsidRPr="00A7077C">
              <w:rPr>
                <w:rFonts w:ascii="Century Gothic" w:eastAsia="Times New Roman" w:hAnsi="Century Gothic" w:cs="Calibri"/>
                <w:b/>
                <w:bCs/>
                <w:color w:val="000000"/>
                <w:sz w:val="18"/>
                <w:szCs w:val="18"/>
                <w:lang w:eastAsia="es-ES_tradnl"/>
              </w:rPr>
              <w:t>6</w:t>
            </w:r>
          </w:p>
        </w:tc>
        <w:tc>
          <w:tcPr>
            <w:tcW w:w="347" w:type="pct"/>
            <w:gridSpan w:val="2"/>
            <w:tcBorders>
              <w:top w:val="single" w:sz="4" w:space="0" w:color="auto"/>
              <w:left w:val="nil"/>
              <w:bottom w:val="single" w:sz="4" w:space="0" w:color="auto"/>
              <w:right w:val="single" w:sz="4" w:space="0" w:color="auto"/>
            </w:tcBorders>
            <w:shd w:val="clear" w:color="auto" w:fill="E2EFDA"/>
            <w:vAlign w:val="center"/>
          </w:tcPr>
          <w:p w14:paraId="240210A5" w14:textId="77777777" w:rsidR="00A7077C" w:rsidRPr="00A7077C" w:rsidRDefault="00A7077C" w:rsidP="0054441B">
            <w:pPr>
              <w:jc w:val="center"/>
              <w:rPr>
                <w:rFonts w:ascii="Century Gothic" w:eastAsia="Times New Roman" w:hAnsi="Century Gothic" w:cs="Calibri"/>
                <w:b/>
                <w:bCs/>
                <w:color w:val="000000"/>
                <w:sz w:val="18"/>
                <w:szCs w:val="18"/>
                <w:lang w:eastAsia="es-ES_tradnl"/>
              </w:rPr>
            </w:pPr>
            <w:r w:rsidRPr="00A7077C">
              <w:rPr>
                <w:rFonts w:ascii="Century Gothic" w:eastAsia="Times New Roman" w:hAnsi="Century Gothic" w:cs="Calibri"/>
                <w:b/>
                <w:bCs/>
                <w:color w:val="000000"/>
                <w:sz w:val="18"/>
                <w:szCs w:val="18"/>
                <w:lang w:eastAsia="es-ES_tradnl"/>
              </w:rPr>
              <w:t>7</w:t>
            </w:r>
          </w:p>
        </w:tc>
        <w:tc>
          <w:tcPr>
            <w:tcW w:w="350" w:type="pct"/>
            <w:gridSpan w:val="2"/>
            <w:tcBorders>
              <w:top w:val="single" w:sz="4" w:space="0" w:color="auto"/>
              <w:left w:val="nil"/>
              <w:bottom w:val="single" w:sz="4" w:space="0" w:color="auto"/>
              <w:right w:val="single" w:sz="4" w:space="0" w:color="auto"/>
            </w:tcBorders>
            <w:shd w:val="clear" w:color="auto" w:fill="C6E0B4"/>
            <w:vAlign w:val="center"/>
          </w:tcPr>
          <w:p w14:paraId="7E453FE3" w14:textId="77777777" w:rsidR="00A7077C" w:rsidRPr="00A7077C" w:rsidRDefault="00A7077C" w:rsidP="0054441B">
            <w:pPr>
              <w:jc w:val="center"/>
              <w:rPr>
                <w:rFonts w:ascii="Century Gothic" w:eastAsia="Times New Roman" w:hAnsi="Century Gothic" w:cs="Calibri"/>
                <w:b/>
                <w:bCs/>
                <w:color w:val="000000"/>
                <w:sz w:val="18"/>
                <w:szCs w:val="18"/>
                <w:lang w:eastAsia="es-ES_tradnl"/>
              </w:rPr>
            </w:pPr>
            <w:r w:rsidRPr="00A7077C">
              <w:rPr>
                <w:rFonts w:ascii="Century Gothic" w:eastAsia="Times New Roman" w:hAnsi="Century Gothic" w:cs="Calibri"/>
                <w:b/>
                <w:bCs/>
                <w:color w:val="000000"/>
                <w:sz w:val="18"/>
                <w:szCs w:val="18"/>
                <w:lang w:eastAsia="es-ES_tradnl"/>
              </w:rPr>
              <w:t>8</w:t>
            </w:r>
          </w:p>
        </w:tc>
        <w:tc>
          <w:tcPr>
            <w:tcW w:w="348" w:type="pct"/>
            <w:gridSpan w:val="2"/>
            <w:tcBorders>
              <w:top w:val="single" w:sz="4" w:space="0" w:color="auto"/>
              <w:left w:val="nil"/>
              <w:bottom w:val="single" w:sz="4" w:space="0" w:color="auto"/>
              <w:right w:val="single" w:sz="4" w:space="0" w:color="auto"/>
            </w:tcBorders>
            <w:shd w:val="clear" w:color="auto" w:fill="E2EFDA"/>
            <w:vAlign w:val="center"/>
          </w:tcPr>
          <w:p w14:paraId="41B0DF47" w14:textId="77777777" w:rsidR="00A7077C" w:rsidRPr="00A7077C" w:rsidRDefault="00A7077C" w:rsidP="0054441B">
            <w:pPr>
              <w:jc w:val="center"/>
              <w:rPr>
                <w:rFonts w:ascii="Century Gothic" w:eastAsia="Times New Roman" w:hAnsi="Century Gothic" w:cs="Calibri"/>
                <w:b/>
                <w:bCs/>
                <w:color w:val="000000"/>
                <w:sz w:val="18"/>
                <w:szCs w:val="18"/>
                <w:lang w:eastAsia="es-ES_tradnl"/>
              </w:rPr>
            </w:pPr>
            <w:r w:rsidRPr="00A7077C">
              <w:rPr>
                <w:rFonts w:ascii="Century Gothic" w:eastAsia="Times New Roman" w:hAnsi="Century Gothic" w:cs="Calibri"/>
                <w:b/>
                <w:bCs/>
                <w:color w:val="000000"/>
                <w:sz w:val="18"/>
                <w:szCs w:val="18"/>
                <w:lang w:eastAsia="es-ES_tradnl"/>
              </w:rPr>
              <w:t>9</w:t>
            </w:r>
          </w:p>
        </w:tc>
        <w:tc>
          <w:tcPr>
            <w:tcW w:w="355" w:type="pct"/>
            <w:gridSpan w:val="2"/>
            <w:tcBorders>
              <w:top w:val="single" w:sz="4" w:space="0" w:color="auto"/>
              <w:left w:val="nil"/>
              <w:bottom w:val="single" w:sz="4" w:space="0" w:color="auto"/>
              <w:right w:val="single" w:sz="4" w:space="0" w:color="auto"/>
            </w:tcBorders>
            <w:shd w:val="clear" w:color="auto" w:fill="C6E0B4"/>
            <w:vAlign w:val="center"/>
          </w:tcPr>
          <w:p w14:paraId="39726B5A" w14:textId="77777777" w:rsidR="00A7077C" w:rsidRPr="00A7077C" w:rsidRDefault="00A7077C" w:rsidP="0054441B">
            <w:pPr>
              <w:jc w:val="center"/>
              <w:rPr>
                <w:rFonts w:ascii="Century Gothic" w:eastAsia="Times New Roman" w:hAnsi="Century Gothic" w:cs="Calibri"/>
                <w:b/>
                <w:bCs/>
                <w:color w:val="000000"/>
                <w:sz w:val="18"/>
                <w:szCs w:val="18"/>
                <w:lang w:eastAsia="es-ES_tradnl"/>
              </w:rPr>
            </w:pPr>
            <w:r w:rsidRPr="00A7077C">
              <w:rPr>
                <w:rFonts w:ascii="Century Gothic" w:eastAsia="Times New Roman" w:hAnsi="Century Gothic" w:cs="Calibri"/>
                <w:b/>
                <w:bCs/>
                <w:color w:val="000000"/>
                <w:sz w:val="18"/>
                <w:szCs w:val="18"/>
                <w:lang w:eastAsia="es-ES_tradnl"/>
              </w:rPr>
              <w:t>10</w:t>
            </w:r>
          </w:p>
        </w:tc>
      </w:tr>
      <w:tr w:rsidR="00A7077C" w:rsidRPr="00A7077C" w14:paraId="6E9ECB15" w14:textId="77777777" w:rsidTr="00A7077C">
        <w:trPr>
          <w:gridAfter w:val="1"/>
          <w:wAfter w:w="76" w:type="pct"/>
          <w:trHeight w:val="405"/>
        </w:trPr>
        <w:tc>
          <w:tcPr>
            <w:tcW w:w="939" w:type="pct"/>
            <w:tcBorders>
              <w:top w:val="single" w:sz="4" w:space="0" w:color="auto"/>
              <w:left w:val="single" w:sz="4" w:space="0" w:color="auto"/>
              <w:bottom w:val="single" w:sz="4" w:space="0" w:color="auto"/>
              <w:right w:val="single" w:sz="4" w:space="0" w:color="auto"/>
            </w:tcBorders>
            <w:shd w:val="clear" w:color="auto" w:fill="BDD7EE"/>
            <w:vAlign w:val="center"/>
            <w:hideMark/>
          </w:tcPr>
          <w:p w14:paraId="4673AD1F" w14:textId="77777777" w:rsidR="00A7077C" w:rsidRPr="00A7077C" w:rsidRDefault="00A7077C" w:rsidP="0054441B">
            <w:pPr>
              <w:jc w:val="right"/>
              <w:rPr>
                <w:rFonts w:ascii="Century Gothic" w:eastAsia="Times New Roman" w:hAnsi="Century Gothic" w:cs="Calibri"/>
                <w:b/>
                <w:bCs/>
                <w:color w:val="000000"/>
                <w:sz w:val="18"/>
                <w:szCs w:val="18"/>
                <w:lang w:eastAsia="es-ES_tradnl"/>
              </w:rPr>
            </w:pPr>
            <w:r w:rsidRPr="00A7077C">
              <w:rPr>
                <w:rFonts w:ascii="Century Gothic" w:eastAsia="Times New Roman" w:hAnsi="Century Gothic" w:cs="Calibri"/>
                <w:b/>
                <w:bCs/>
                <w:color w:val="000000"/>
                <w:sz w:val="18"/>
                <w:szCs w:val="18"/>
                <w:lang w:eastAsia="es-ES_tradnl"/>
              </w:rPr>
              <w:t>Criterios Evaluación</w:t>
            </w:r>
          </w:p>
        </w:tc>
        <w:tc>
          <w:tcPr>
            <w:tcW w:w="131" w:type="pct"/>
            <w:tcBorders>
              <w:top w:val="single" w:sz="4" w:space="0" w:color="auto"/>
              <w:left w:val="nil"/>
              <w:bottom w:val="single" w:sz="4" w:space="0" w:color="auto"/>
              <w:right w:val="single" w:sz="4" w:space="0" w:color="auto"/>
            </w:tcBorders>
            <w:shd w:val="clear" w:color="auto" w:fill="E2EFDA"/>
            <w:vAlign w:val="center"/>
            <w:hideMark/>
          </w:tcPr>
          <w:p w14:paraId="5EC55540" w14:textId="77777777" w:rsidR="00A7077C" w:rsidRPr="00A7077C" w:rsidRDefault="00A7077C" w:rsidP="0054441B">
            <w:pPr>
              <w:jc w:val="center"/>
              <w:rPr>
                <w:rFonts w:ascii="Century Gothic" w:eastAsia="Times New Roman" w:hAnsi="Century Gothic" w:cs="Calibri"/>
                <w:b/>
                <w:bCs/>
                <w:color w:val="000000"/>
                <w:sz w:val="18"/>
                <w:szCs w:val="18"/>
                <w:lang w:eastAsia="es-ES_tradnl"/>
              </w:rPr>
            </w:pPr>
            <w:r w:rsidRPr="00A7077C">
              <w:rPr>
                <w:rFonts w:ascii="Century Gothic" w:eastAsia="Times New Roman" w:hAnsi="Century Gothic" w:cs="Calibri"/>
                <w:b/>
                <w:bCs/>
                <w:color w:val="000000"/>
                <w:sz w:val="18"/>
                <w:szCs w:val="18"/>
                <w:lang w:eastAsia="es-ES_tradnl"/>
              </w:rPr>
              <w:t>1.1</w:t>
            </w:r>
          </w:p>
        </w:tc>
        <w:tc>
          <w:tcPr>
            <w:tcW w:w="170" w:type="pct"/>
            <w:tcBorders>
              <w:top w:val="single" w:sz="4" w:space="0" w:color="auto"/>
              <w:left w:val="single" w:sz="4" w:space="0" w:color="auto"/>
              <w:bottom w:val="single" w:sz="4" w:space="0" w:color="auto"/>
              <w:right w:val="single" w:sz="4" w:space="0" w:color="auto"/>
            </w:tcBorders>
            <w:shd w:val="clear" w:color="auto" w:fill="E2EFDA"/>
            <w:vAlign w:val="center"/>
          </w:tcPr>
          <w:p w14:paraId="53647408" w14:textId="77777777" w:rsidR="00A7077C" w:rsidRPr="00A7077C" w:rsidRDefault="00A7077C" w:rsidP="0054441B">
            <w:pPr>
              <w:jc w:val="center"/>
              <w:rPr>
                <w:rFonts w:ascii="Century Gothic" w:eastAsia="Times New Roman" w:hAnsi="Century Gothic" w:cs="Calibri"/>
                <w:b/>
                <w:bCs/>
                <w:color w:val="000000"/>
                <w:sz w:val="18"/>
                <w:szCs w:val="18"/>
                <w:lang w:eastAsia="es-ES_tradnl"/>
              </w:rPr>
            </w:pPr>
            <w:r w:rsidRPr="00A7077C">
              <w:rPr>
                <w:rFonts w:ascii="Century Gothic" w:eastAsia="Times New Roman" w:hAnsi="Century Gothic" w:cs="Calibri"/>
                <w:b/>
                <w:bCs/>
                <w:color w:val="000000"/>
                <w:sz w:val="18"/>
                <w:szCs w:val="18"/>
                <w:lang w:eastAsia="es-ES_tradnl"/>
              </w:rPr>
              <w:t>1.2</w:t>
            </w:r>
          </w:p>
        </w:tc>
        <w:tc>
          <w:tcPr>
            <w:tcW w:w="177" w:type="pct"/>
            <w:gridSpan w:val="2"/>
            <w:tcBorders>
              <w:top w:val="single" w:sz="4" w:space="0" w:color="auto"/>
              <w:left w:val="single" w:sz="4" w:space="0" w:color="auto"/>
              <w:bottom w:val="single" w:sz="4" w:space="0" w:color="auto"/>
              <w:right w:val="single" w:sz="4" w:space="0" w:color="auto"/>
            </w:tcBorders>
            <w:shd w:val="clear" w:color="auto" w:fill="E2EFDA"/>
            <w:vAlign w:val="center"/>
            <w:hideMark/>
          </w:tcPr>
          <w:p w14:paraId="4FC43371" w14:textId="77777777" w:rsidR="00A7077C" w:rsidRPr="00A7077C" w:rsidRDefault="00A7077C" w:rsidP="0054441B">
            <w:pPr>
              <w:jc w:val="center"/>
              <w:rPr>
                <w:rFonts w:ascii="Century Gothic" w:eastAsia="Times New Roman" w:hAnsi="Century Gothic" w:cs="Calibri"/>
                <w:b/>
                <w:bCs/>
                <w:color w:val="000000"/>
                <w:sz w:val="18"/>
                <w:szCs w:val="18"/>
                <w:lang w:eastAsia="es-ES_tradnl"/>
              </w:rPr>
            </w:pPr>
            <w:r w:rsidRPr="00A7077C">
              <w:rPr>
                <w:rFonts w:ascii="Century Gothic" w:eastAsia="Times New Roman" w:hAnsi="Century Gothic" w:cs="Calibri"/>
                <w:b/>
                <w:bCs/>
                <w:color w:val="000000"/>
                <w:sz w:val="18"/>
                <w:szCs w:val="18"/>
                <w:lang w:eastAsia="es-ES_tradnl"/>
              </w:rPr>
              <w:t>1.3</w:t>
            </w:r>
          </w:p>
        </w:tc>
        <w:tc>
          <w:tcPr>
            <w:tcW w:w="170" w:type="pct"/>
            <w:tcBorders>
              <w:top w:val="single" w:sz="4" w:space="0" w:color="auto"/>
              <w:left w:val="nil"/>
              <w:bottom w:val="single" w:sz="4" w:space="0" w:color="auto"/>
              <w:right w:val="single" w:sz="4" w:space="0" w:color="auto"/>
            </w:tcBorders>
            <w:shd w:val="clear" w:color="auto" w:fill="C6E0B4"/>
            <w:vAlign w:val="center"/>
            <w:hideMark/>
          </w:tcPr>
          <w:p w14:paraId="34F65C67" w14:textId="77777777" w:rsidR="00A7077C" w:rsidRPr="00A7077C" w:rsidRDefault="00A7077C" w:rsidP="0054441B">
            <w:pPr>
              <w:jc w:val="center"/>
              <w:rPr>
                <w:rFonts w:ascii="Century Gothic" w:eastAsia="Times New Roman" w:hAnsi="Century Gothic" w:cs="Calibri"/>
                <w:b/>
                <w:bCs/>
                <w:color w:val="000000"/>
                <w:sz w:val="18"/>
                <w:szCs w:val="18"/>
                <w:lang w:eastAsia="es-ES_tradnl"/>
              </w:rPr>
            </w:pPr>
            <w:r w:rsidRPr="00A7077C">
              <w:rPr>
                <w:rFonts w:ascii="Century Gothic" w:eastAsia="Times New Roman" w:hAnsi="Century Gothic" w:cs="Calibri"/>
                <w:b/>
                <w:bCs/>
                <w:color w:val="000000"/>
                <w:sz w:val="18"/>
                <w:szCs w:val="18"/>
                <w:lang w:eastAsia="es-ES_tradnl"/>
              </w:rPr>
              <w:t>2.1</w:t>
            </w:r>
          </w:p>
        </w:tc>
        <w:tc>
          <w:tcPr>
            <w:tcW w:w="172" w:type="pct"/>
            <w:tcBorders>
              <w:top w:val="single" w:sz="4" w:space="0" w:color="auto"/>
              <w:left w:val="nil"/>
              <w:bottom w:val="single" w:sz="4" w:space="0" w:color="auto"/>
              <w:right w:val="single" w:sz="4" w:space="0" w:color="auto"/>
            </w:tcBorders>
            <w:shd w:val="clear" w:color="auto" w:fill="C6E0B4"/>
            <w:vAlign w:val="center"/>
          </w:tcPr>
          <w:p w14:paraId="6A43B9E6" w14:textId="77777777" w:rsidR="00A7077C" w:rsidRPr="00A7077C" w:rsidRDefault="00A7077C" w:rsidP="0054441B">
            <w:pPr>
              <w:jc w:val="center"/>
              <w:rPr>
                <w:rFonts w:ascii="Century Gothic" w:eastAsia="Times New Roman" w:hAnsi="Century Gothic" w:cs="Calibri"/>
                <w:b/>
                <w:bCs/>
                <w:color w:val="000000"/>
                <w:sz w:val="18"/>
                <w:szCs w:val="18"/>
                <w:lang w:eastAsia="es-ES_tradnl"/>
              </w:rPr>
            </w:pPr>
            <w:r w:rsidRPr="00A7077C">
              <w:rPr>
                <w:rFonts w:ascii="Century Gothic" w:eastAsia="Times New Roman" w:hAnsi="Century Gothic" w:cs="Calibri"/>
                <w:b/>
                <w:bCs/>
                <w:color w:val="000000"/>
                <w:sz w:val="18"/>
                <w:szCs w:val="18"/>
                <w:lang w:eastAsia="es-ES_tradnl"/>
              </w:rPr>
              <w:t>2.2</w:t>
            </w:r>
          </w:p>
        </w:tc>
        <w:tc>
          <w:tcPr>
            <w:tcW w:w="173" w:type="pct"/>
            <w:tcBorders>
              <w:top w:val="single" w:sz="4" w:space="0" w:color="auto"/>
              <w:left w:val="single" w:sz="4" w:space="0" w:color="auto"/>
              <w:bottom w:val="single" w:sz="4" w:space="0" w:color="auto"/>
              <w:right w:val="single" w:sz="4" w:space="0" w:color="auto"/>
            </w:tcBorders>
            <w:shd w:val="clear" w:color="auto" w:fill="E2EFDA"/>
            <w:vAlign w:val="center"/>
            <w:hideMark/>
          </w:tcPr>
          <w:p w14:paraId="433FAEA1" w14:textId="77777777" w:rsidR="00A7077C" w:rsidRPr="00A7077C" w:rsidRDefault="00A7077C" w:rsidP="0054441B">
            <w:pPr>
              <w:jc w:val="center"/>
              <w:rPr>
                <w:rFonts w:ascii="Century Gothic" w:eastAsia="Times New Roman" w:hAnsi="Century Gothic" w:cs="Calibri"/>
                <w:b/>
                <w:bCs/>
                <w:color w:val="000000"/>
                <w:sz w:val="18"/>
                <w:szCs w:val="18"/>
                <w:lang w:eastAsia="es-ES_tradnl"/>
              </w:rPr>
            </w:pPr>
            <w:r w:rsidRPr="00A7077C">
              <w:rPr>
                <w:rFonts w:ascii="Century Gothic" w:eastAsia="Times New Roman" w:hAnsi="Century Gothic" w:cs="Calibri"/>
                <w:b/>
                <w:bCs/>
                <w:color w:val="000000"/>
                <w:sz w:val="18"/>
                <w:szCs w:val="18"/>
                <w:lang w:eastAsia="es-ES_tradnl"/>
              </w:rPr>
              <w:t>3.1</w:t>
            </w:r>
          </w:p>
        </w:tc>
        <w:tc>
          <w:tcPr>
            <w:tcW w:w="175" w:type="pct"/>
            <w:tcBorders>
              <w:top w:val="single" w:sz="4" w:space="0" w:color="auto"/>
              <w:left w:val="nil"/>
              <w:bottom w:val="single" w:sz="4" w:space="0" w:color="auto"/>
              <w:right w:val="single" w:sz="4" w:space="0" w:color="auto"/>
            </w:tcBorders>
            <w:shd w:val="clear" w:color="auto" w:fill="E2EFDA"/>
            <w:vAlign w:val="center"/>
            <w:hideMark/>
          </w:tcPr>
          <w:p w14:paraId="7D1B3CE9" w14:textId="77777777" w:rsidR="00A7077C" w:rsidRPr="00A7077C" w:rsidRDefault="00A7077C" w:rsidP="0054441B">
            <w:pPr>
              <w:jc w:val="center"/>
              <w:rPr>
                <w:rFonts w:ascii="Century Gothic" w:eastAsia="Times New Roman" w:hAnsi="Century Gothic" w:cs="Calibri"/>
                <w:b/>
                <w:bCs/>
                <w:color w:val="000000"/>
                <w:sz w:val="18"/>
                <w:szCs w:val="18"/>
                <w:lang w:eastAsia="es-ES_tradnl"/>
              </w:rPr>
            </w:pPr>
            <w:r w:rsidRPr="00A7077C">
              <w:rPr>
                <w:rFonts w:ascii="Century Gothic" w:eastAsia="Times New Roman" w:hAnsi="Century Gothic" w:cs="Calibri"/>
                <w:b/>
                <w:bCs/>
                <w:color w:val="000000"/>
                <w:sz w:val="18"/>
                <w:szCs w:val="18"/>
                <w:lang w:eastAsia="es-ES_tradnl"/>
              </w:rPr>
              <w:t>3.2</w:t>
            </w:r>
          </w:p>
        </w:tc>
        <w:tc>
          <w:tcPr>
            <w:tcW w:w="176" w:type="pct"/>
            <w:tcBorders>
              <w:top w:val="single" w:sz="4" w:space="0" w:color="auto"/>
              <w:left w:val="nil"/>
              <w:bottom w:val="single" w:sz="4" w:space="0" w:color="auto"/>
              <w:right w:val="single" w:sz="4" w:space="0" w:color="auto"/>
            </w:tcBorders>
            <w:shd w:val="clear" w:color="auto" w:fill="EAF1DD" w:themeFill="accent3" w:themeFillTint="33"/>
            <w:vAlign w:val="center"/>
          </w:tcPr>
          <w:p w14:paraId="18FCC277" w14:textId="77777777" w:rsidR="00A7077C" w:rsidRPr="00A7077C" w:rsidRDefault="00A7077C" w:rsidP="0054441B">
            <w:pPr>
              <w:jc w:val="center"/>
              <w:rPr>
                <w:rFonts w:ascii="Century Gothic" w:eastAsia="Times New Roman" w:hAnsi="Century Gothic" w:cs="Calibri"/>
                <w:b/>
                <w:bCs/>
                <w:color w:val="000000"/>
                <w:sz w:val="18"/>
                <w:szCs w:val="18"/>
                <w:lang w:eastAsia="es-ES_tradnl"/>
              </w:rPr>
            </w:pPr>
            <w:r w:rsidRPr="00A7077C">
              <w:rPr>
                <w:rFonts w:ascii="Century Gothic" w:eastAsia="Times New Roman" w:hAnsi="Century Gothic" w:cs="Calibri"/>
                <w:b/>
                <w:bCs/>
                <w:color w:val="000000"/>
                <w:sz w:val="18"/>
                <w:szCs w:val="18"/>
                <w:lang w:eastAsia="es-ES_tradnl"/>
              </w:rPr>
              <w:t>3.3</w:t>
            </w:r>
          </w:p>
        </w:tc>
        <w:tc>
          <w:tcPr>
            <w:tcW w:w="175" w:type="pct"/>
            <w:tcBorders>
              <w:top w:val="single" w:sz="4" w:space="0" w:color="auto"/>
              <w:left w:val="single" w:sz="4" w:space="0" w:color="auto"/>
              <w:bottom w:val="single" w:sz="4" w:space="0" w:color="auto"/>
              <w:right w:val="single" w:sz="4" w:space="0" w:color="auto"/>
            </w:tcBorders>
            <w:shd w:val="clear" w:color="auto" w:fill="C6E0B4"/>
            <w:vAlign w:val="center"/>
            <w:hideMark/>
          </w:tcPr>
          <w:p w14:paraId="33BD009C" w14:textId="77777777" w:rsidR="00A7077C" w:rsidRPr="00A7077C" w:rsidRDefault="00A7077C" w:rsidP="0054441B">
            <w:pPr>
              <w:jc w:val="center"/>
              <w:rPr>
                <w:rFonts w:ascii="Century Gothic" w:eastAsia="Times New Roman" w:hAnsi="Century Gothic" w:cs="Calibri"/>
                <w:b/>
                <w:bCs/>
                <w:color w:val="000000"/>
                <w:sz w:val="18"/>
                <w:szCs w:val="18"/>
                <w:lang w:eastAsia="es-ES_tradnl"/>
              </w:rPr>
            </w:pPr>
            <w:r w:rsidRPr="00A7077C">
              <w:rPr>
                <w:rFonts w:ascii="Century Gothic" w:eastAsia="Times New Roman" w:hAnsi="Century Gothic" w:cs="Calibri"/>
                <w:b/>
                <w:bCs/>
                <w:color w:val="000000"/>
                <w:sz w:val="18"/>
                <w:szCs w:val="18"/>
                <w:lang w:eastAsia="es-ES_tradnl"/>
              </w:rPr>
              <w:t>4.1</w:t>
            </w:r>
          </w:p>
        </w:tc>
        <w:tc>
          <w:tcPr>
            <w:tcW w:w="194"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74CD2F0B" w14:textId="77777777" w:rsidR="00A7077C" w:rsidRPr="00A7077C" w:rsidRDefault="00A7077C" w:rsidP="0054441B">
            <w:pPr>
              <w:jc w:val="center"/>
              <w:rPr>
                <w:rFonts w:ascii="Century Gothic" w:eastAsia="Times New Roman" w:hAnsi="Century Gothic" w:cs="Calibri"/>
                <w:b/>
                <w:bCs/>
                <w:color w:val="000000"/>
                <w:sz w:val="18"/>
                <w:szCs w:val="18"/>
                <w:lang w:eastAsia="es-ES_tradnl"/>
              </w:rPr>
            </w:pPr>
            <w:r w:rsidRPr="00A7077C">
              <w:rPr>
                <w:rFonts w:ascii="Century Gothic" w:eastAsia="Times New Roman" w:hAnsi="Century Gothic" w:cs="Calibri"/>
                <w:b/>
                <w:bCs/>
                <w:color w:val="000000"/>
                <w:sz w:val="18"/>
                <w:szCs w:val="18"/>
                <w:lang w:eastAsia="es-ES_tradnl"/>
              </w:rPr>
              <w:t>4.2</w:t>
            </w:r>
          </w:p>
        </w:tc>
        <w:tc>
          <w:tcPr>
            <w:tcW w:w="172" w:type="pct"/>
            <w:tcBorders>
              <w:top w:val="single" w:sz="4" w:space="0" w:color="auto"/>
              <w:left w:val="nil"/>
              <w:bottom w:val="single" w:sz="4" w:space="0" w:color="auto"/>
              <w:right w:val="single" w:sz="4" w:space="0" w:color="auto"/>
            </w:tcBorders>
            <w:shd w:val="clear" w:color="auto" w:fill="E2EFDA"/>
            <w:vAlign w:val="center"/>
            <w:hideMark/>
          </w:tcPr>
          <w:p w14:paraId="7E92B90C" w14:textId="77777777" w:rsidR="00A7077C" w:rsidRPr="00A7077C" w:rsidRDefault="00A7077C" w:rsidP="0054441B">
            <w:pPr>
              <w:jc w:val="center"/>
              <w:rPr>
                <w:rFonts w:ascii="Century Gothic" w:eastAsia="Times New Roman" w:hAnsi="Century Gothic" w:cs="Calibri"/>
                <w:b/>
                <w:bCs/>
                <w:color w:val="000000"/>
                <w:sz w:val="18"/>
                <w:szCs w:val="18"/>
                <w:lang w:eastAsia="es-ES_tradnl"/>
              </w:rPr>
            </w:pPr>
            <w:r w:rsidRPr="00A7077C">
              <w:rPr>
                <w:rFonts w:ascii="Century Gothic" w:eastAsia="Times New Roman" w:hAnsi="Century Gothic" w:cs="Calibri"/>
                <w:b/>
                <w:bCs/>
                <w:color w:val="000000"/>
                <w:sz w:val="18"/>
                <w:szCs w:val="18"/>
                <w:lang w:eastAsia="es-ES_tradnl"/>
              </w:rPr>
              <w:t>5.1</w:t>
            </w:r>
          </w:p>
        </w:tc>
        <w:tc>
          <w:tcPr>
            <w:tcW w:w="173" w:type="pct"/>
            <w:tcBorders>
              <w:top w:val="single" w:sz="4" w:space="0" w:color="auto"/>
              <w:left w:val="nil"/>
              <w:bottom w:val="single" w:sz="4" w:space="0" w:color="auto"/>
              <w:right w:val="single" w:sz="4" w:space="0" w:color="auto"/>
            </w:tcBorders>
            <w:shd w:val="clear" w:color="auto" w:fill="EAF1DD" w:themeFill="accent3" w:themeFillTint="33"/>
            <w:vAlign w:val="center"/>
          </w:tcPr>
          <w:p w14:paraId="5DD1EB88" w14:textId="77777777" w:rsidR="00A7077C" w:rsidRPr="00A7077C" w:rsidRDefault="00A7077C" w:rsidP="0054441B">
            <w:pPr>
              <w:jc w:val="center"/>
              <w:rPr>
                <w:rFonts w:ascii="Century Gothic" w:eastAsia="Times New Roman" w:hAnsi="Century Gothic" w:cs="Calibri"/>
                <w:b/>
                <w:bCs/>
                <w:color w:val="000000"/>
                <w:sz w:val="18"/>
                <w:szCs w:val="18"/>
                <w:lang w:eastAsia="es-ES_tradnl"/>
              </w:rPr>
            </w:pPr>
            <w:r w:rsidRPr="00A7077C">
              <w:rPr>
                <w:rFonts w:ascii="Century Gothic" w:eastAsia="Times New Roman" w:hAnsi="Century Gothic" w:cs="Calibri"/>
                <w:b/>
                <w:bCs/>
                <w:color w:val="000000"/>
                <w:sz w:val="18"/>
                <w:szCs w:val="18"/>
                <w:lang w:eastAsia="es-ES_tradnl"/>
              </w:rPr>
              <w:t>5.2</w:t>
            </w:r>
          </w:p>
        </w:tc>
        <w:tc>
          <w:tcPr>
            <w:tcW w:w="173" w:type="pct"/>
            <w:tcBorders>
              <w:top w:val="single" w:sz="4" w:space="0" w:color="auto"/>
              <w:left w:val="single" w:sz="4" w:space="0" w:color="auto"/>
              <w:bottom w:val="single" w:sz="4" w:space="0" w:color="auto"/>
              <w:right w:val="single" w:sz="4" w:space="0" w:color="auto"/>
            </w:tcBorders>
            <w:shd w:val="clear" w:color="auto" w:fill="C6E0B4"/>
            <w:vAlign w:val="center"/>
            <w:hideMark/>
          </w:tcPr>
          <w:p w14:paraId="5945A914" w14:textId="77777777" w:rsidR="00A7077C" w:rsidRPr="00A7077C" w:rsidRDefault="00A7077C" w:rsidP="0054441B">
            <w:pPr>
              <w:jc w:val="center"/>
              <w:rPr>
                <w:rFonts w:ascii="Century Gothic" w:eastAsia="Times New Roman" w:hAnsi="Century Gothic" w:cs="Calibri"/>
                <w:b/>
                <w:bCs/>
                <w:color w:val="000000"/>
                <w:sz w:val="18"/>
                <w:szCs w:val="18"/>
                <w:lang w:eastAsia="es-ES_tradnl"/>
              </w:rPr>
            </w:pPr>
            <w:r w:rsidRPr="00A7077C">
              <w:rPr>
                <w:rFonts w:ascii="Century Gothic" w:eastAsia="Times New Roman" w:hAnsi="Century Gothic" w:cs="Calibri"/>
                <w:b/>
                <w:bCs/>
                <w:color w:val="000000"/>
                <w:sz w:val="18"/>
                <w:szCs w:val="18"/>
                <w:lang w:eastAsia="es-ES_tradnl"/>
              </w:rPr>
              <w:t>6.1</w:t>
            </w:r>
          </w:p>
        </w:tc>
        <w:tc>
          <w:tcPr>
            <w:tcW w:w="176" w:type="pct"/>
            <w:tcBorders>
              <w:top w:val="single" w:sz="4" w:space="0" w:color="auto"/>
              <w:left w:val="nil"/>
              <w:bottom w:val="single" w:sz="4" w:space="0" w:color="auto"/>
              <w:right w:val="single" w:sz="4" w:space="0" w:color="auto"/>
            </w:tcBorders>
            <w:shd w:val="clear" w:color="auto" w:fill="C6E0B4"/>
            <w:vAlign w:val="center"/>
            <w:hideMark/>
          </w:tcPr>
          <w:p w14:paraId="60745AF3" w14:textId="77777777" w:rsidR="00A7077C" w:rsidRPr="00A7077C" w:rsidRDefault="00A7077C" w:rsidP="0054441B">
            <w:pPr>
              <w:jc w:val="center"/>
              <w:rPr>
                <w:rFonts w:ascii="Century Gothic" w:eastAsia="Times New Roman" w:hAnsi="Century Gothic" w:cs="Calibri"/>
                <w:b/>
                <w:bCs/>
                <w:color w:val="000000"/>
                <w:sz w:val="18"/>
                <w:szCs w:val="18"/>
                <w:lang w:eastAsia="es-ES_tradnl"/>
              </w:rPr>
            </w:pPr>
            <w:r w:rsidRPr="00A7077C">
              <w:rPr>
                <w:rFonts w:ascii="Century Gothic" w:eastAsia="Times New Roman" w:hAnsi="Century Gothic" w:cs="Calibri"/>
                <w:b/>
                <w:bCs/>
                <w:color w:val="000000"/>
                <w:sz w:val="18"/>
                <w:szCs w:val="18"/>
                <w:lang w:eastAsia="es-ES_tradnl"/>
              </w:rPr>
              <w:t>6.2</w:t>
            </w:r>
          </w:p>
        </w:tc>
        <w:tc>
          <w:tcPr>
            <w:tcW w:w="174" w:type="pct"/>
            <w:tcBorders>
              <w:top w:val="single" w:sz="4" w:space="0" w:color="auto"/>
              <w:left w:val="nil"/>
              <w:bottom w:val="single" w:sz="4" w:space="0" w:color="auto"/>
              <w:right w:val="single" w:sz="4" w:space="0" w:color="auto"/>
            </w:tcBorders>
            <w:shd w:val="clear" w:color="auto" w:fill="C6E0B4"/>
            <w:vAlign w:val="center"/>
            <w:hideMark/>
          </w:tcPr>
          <w:p w14:paraId="6AD211B0" w14:textId="77777777" w:rsidR="00A7077C" w:rsidRPr="00A7077C" w:rsidRDefault="00A7077C" w:rsidP="0054441B">
            <w:pPr>
              <w:jc w:val="center"/>
              <w:rPr>
                <w:rFonts w:ascii="Century Gothic" w:eastAsia="Times New Roman" w:hAnsi="Century Gothic" w:cs="Calibri"/>
                <w:b/>
                <w:bCs/>
                <w:color w:val="000000"/>
                <w:sz w:val="18"/>
                <w:szCs w:val="18"/>
                <w:lang w:eastAsia="es-ES_tradnl"/>
              </w:rPr>
            </w:pPr>
            <w:r w:rsidRPr="00A7077C">
              <w:rPr>
                <w:rFonts w:ascii="Century Gothic" w:eastAsia="Times New Roman" w:hAnsi="Century Gothic" w:cs="Calibri"/>
                <w:b/>
                <w:bCs/>
                <w:color w:val="000000"/>
                <w:sz w:val="18"/>
                <w:szCs w:val="18"/>
                <w:lang w:eastAsia="es-ES_tradnl"/>
              </w:rPr>
              <w:t>6.3</w:t>
            </w:r>
          </w:p>
        </w:tc>
        <w:tc>
          <w:tcPr>
            <w:tcW w:w="172" w:type="pct"/>
            <w:tcBorders>
              <w:top w:val="single" w:sz="4" w:space="0" w:color="auto"/>
              <w:left w:val="nil"/>
              <w:bottom w:val="single" w:sz="4" w:space="0" w:color="auto"/>
              <w:right w:val="single" w:sz="4" w:space="0" w:color="auto"/>
            </w:tcBorders>
            <w:shd w:val="clear" w:color="auto" w:fill="E2EFDA"/>
            <w:vAlign w:val="center"/>
            <w:hideMark/>
          </w:tcPr>
          <w:p w14:paraId="17FD7EFB" w14:textId="77777777" w:rsidR="00A7077C" w:rsidRPr="00A7077C" w:rsidRDefault="00A7077C" w:rsidP="0054441B">
            <w:pPr>
              <w:jc w:val="center"/>
              <w:rPr>
                <w:rFonts w:ascii="Century Gothic" w:eastAsia="Times New Roman" w:hAnsi="Century Gothic" w:cs="Calibri"/>
                <w:b/>
                <w:bCs/>
                <w:color w:val="000000"/>
                <w:sz w:val="18"/>
                <w:szCs w:val="18"/>
                <w:lang w:eastAsia="es-ES_tradnl"/>
              </w:rPr>
            </w:pPr>
            <w:r w:rsidRPr="00A7077C">
              <w:rPr>
                <w:rFonts w:ascii="Century Gothic" w:eastAsia="Times New Roman" w:hAnsi="Century Gothic" w:cs="Calibri"/>
                <w:b/>
                <w:bCs/>
                <w:color w:val="000000"/>
                <w:sz w:val="18"/>
                <w:szCs w:val="18"/>
                <w:lang w:eastAsia="es-ES_tradnl"/>
              </w:rPr>
              <w:t>7.1</w:t>
            </w:r>
          </w:p>
        </w:tc>
        <w:tc>
          <w:tcPr>
            <w:tcW w:w="174" w:type="pct"/>
            <w:tcBorders>
              <w:top w:val="single" w:sz="4" w:space="0" w:color="auto"/>
              <w:left w:val="nil"/>
              <w:bottom w:val="single" w:sz="4" w:space="0" w:color="auto"/>
              <w:right w:val="single" w:sz="4" w:space="0" w:color="auto"/>
            </w:tcBorders>
            <w:shd w:val="clear" w:color="auto" w:fill="E2EFDA"/>
            <w:vAlign w:val="center"/>
            <w:hideMark/>
          </w:tcPr>
          <w:p w14:paraId="72FD2857" w14:textId="77777777" w:rsidR="00A7077C" w:rsidRPr="00A7077C" w:rsidRDefault="00A7077C" w:rsidP="0054441B">
            <w:pPr>
              <w:jc w:val="center"/>
              <w:rPr>
                <w:rFonts w:ascii="Century Gothic" w:eastAsia="Times New Roman" w:hAnsi="Century Gothic" w:cs="Calibri"/>
                <w:b/>
                <w:bCs/>
                <w:color w:val="000000"/>
                <w:sz w:val="18"/>
                <w:szCs w:val="18"/>
                <w:lang w:eastAsia="es-ES_tradnl"/>
              </w:rPr>
            </w:pPr>
            <w:r w:rsidRPr="00A7077C">
              <w:rPr>
                <w:rFonts w:ascii="Century Gothic" w:eastAsia="Times New Roman" w:hAnsi="Century Gothic" w:cs="Calibri"/>
                <w:b/>
                <w:bCs/>
                <w:color w:val="000000"/>
                <w:sz w:val="18"/>
                <w:szCs w:val="18"/>
                <w:lang w:eastAsia="es-ES_tradnl"/>
              </w:rPr>
              <w:t>7.2</w:t>
            </w:r>
          </w:p>
        </w:tc>
        <w:tc>
          <w:tcPr>
            <w:tcW w:w="174" w:type="pct"/>
            <w:tcBorders>
              <w:top w:val="single" w:sz="4" w:space="0" w:color="auto"/>
              <w:left w:val="nil"/>
              <w:bottom w:val="single" w:sz="4" w:space="0" w:color="auto"/>
              <w:right w:val="single" w:sz="4" w:space="0" w:color="auto"/>
            </w:tcBorders>
            <w:shd w:val="clear" w:color="auto" w:fill="C6E0B4"/>
            <w:vAlign w:val="center"/>
            <w:hideMark/>
          </w:tcPr>
          <w:p w14:paraId="7501848B" w14:textId="77777777" w:rsidR="00A7077C" w:rsidRPr="00A7077C" w:rsidRDefault="00A7077C" w:rsidP="0054441B">
            <w:pPr>
              <w:jc w:val="center"/>
              <w:rPr>
                <w:rFonts w:ascii="Century Gothic" w:eastAsia="Times New Roman" w:hAnsi="Century Gothic" w:cs="Calibri"/>
                <w:b/>
                <w:bCs/>
                <w:color w:val="000000"/>
                <w:sz w:val="18"/>
                <w:szCs w:val="18"/>
                <w:lang w:eastAsia="es-ES_tradnl"/>
              </w:rPr>
            </w:pPr>
            <w:r w:rsidRPr="00A7077C">
              <w:rPr>
                <w:rFonts w:ascii="Century Gothic" w:eastAsia="Times New Roman" w:hAnsi="Century Gothic" w:cs="Calibri"/>
                <w:b/>
                <w:bCs/>
                <w:color w:val="000000"/>
                <w:sz w:val="18"/>
                <w:szCs w:val="18"/>
                <w:lang w:eastAsia="es-ES_tradnl"/>
              </w:rPr>
              <w:t>8.1</w:t>
            </w:r>
          </w:p>
        </w:tc>
        <w:tc>
          <w:tcPr>
            <w:tcW w:w="175" w:type="pct"/>
            <w:tcBorders>
              <w:top w:val="single" w:sz="4" w:space="0" w:color="auto"/>
              <w:left w:val="nil"/>
              <w:bottom w:val="single" w:sz="4" w:space="0" w:color="auto"/>
              <w:right w:val="single" w:sz="4" w:space="0" w:color="auto"/>
            </w:tcBorders>
            <w:shd w:val="clear" w:color="auto" w:fill="C6E0B4"/>
            <w:vAlign w:val="center"/>
            <w:hideMark/>
          </w:tcPr>
          <w:p w14:paraId="5646BAE9" w14:textId="77777777" w:rsidR="00A7077C" w:rsidRPr="00A7077C" w:rsidRDefault="00A7077C" w:rsidP="0054441B">
            <w:pPr>
              <w:jc w:val="center"/>
              <w:rPr>
                <w:rFonts w:ascii="Century Gothic" w:eastAsia="Times New Roman" w:hAnsi="Century Gothic" w:cs="Calibri"/>
                <w:b/>
                <w:bCs/>
                <w:color w:val="000000"/>
                <w:sz w:val="18"/>
                <w:szCs w:val="18"/>
                <w:lang w:eastAsia="es-ES_tradnl"/>
              </w:rPr>
            </w:pPr>
            <w:r w:rsidRPr="00A7077C">
              <w:rPr>
                <w:rFonts w:ascii="Century Gothic" w:eastAsia="Times New Roman" w:hAnsi="Century Gothic" w:cs="Calibri"/>
                <w:b/>
                <w:bCs/>
                <w:color w:val="000000"/>
                <w:sz w:val="18"/>
                <w:szCs w:val="18"/>
                <w:lang w:eastAsia="es-ES_tradnl"/>
              </w:rPr>
              <w:t>8.2</w:t>
            </w:r>
          </w:p>
        </w:tc>
        <w:tc>
          <w:tcPr>
            <w:tcW w:w="171" w:type="pct"/>
            <w:tcBorders>
              <w:top w:val="single" w:sz="4" w:space="0" w:color="auto"/>
              <w:left w:val="nil"/>
              <w:bottom w:val="single" w:sz="4" w:space="0" w:color="auto"/>
              <w:right w:val="single" w:sz="4" w:space="0" w:color="auto"/>
            </w:tcBorders>
            <w:shd w:val="clear" w:color="auto" w:fill="E2EFDA"/>
            <w:vAlign w:val="center"/>
            <w:hideMark/>
          </w:tcPr>
          <w:p w14:paraId="727D6491" w14:textId="77777777" w:rsidR="00A7077C" w:rsidRPr="00A7077C" w:rsidRDefault="00A7077C" w:rsidP="0054441B">
            <w:pPr>
              <w:jc w:val="center"/>
              <w:rPr>
                <w:rFonts w:ascii="Century Gothic" w:eastAsia="Times New Roman" w:hAnsi="Century Gothic" w:cs="Calibri"/>
                <w:b/>
                <w:bCs/>
                <w:color w:val="000000"/>
                <w:sz w:val="18"/>
                <w:szCs w:val="18"/>
                <w:lang w:eastAsia="es-ES_tradnl"/>
              </w:rPr>
            </w:pPr>
            <w:r w:rsidRPr="00A7077C">
              <w:rPr>
                <w:rFonts w:ascii="Century Gothic" w:eastAsia="Times New Roman" w:hAnsi="Century Gothic" w:cs="Calibri"/>
                <w:b/>
                <w:bCs/>
                <w:color w:val="000000"/>
                <w:sz w:val="18"/>
                <w:szCs w:val="18"/>
                <w:lang w:eastAsia="es-ES_tradnl"/>
              </w:rPr>
              <w:t>9.1</w:t>
            </w:r>
          </w:p>
        </w:tc>
        <w:tc>
          <w:tcPr>
            <w:tcW w:w="176" w:type="pct"/>
            <w:tcBorders>
              <w:top w:val="single" w:sz="4" w:space="0" w:color="auto"/>
              <w:left w:val="nil"/>
              <w:bottom w:val="single" w:sz="4" w:space="0" w:color="auto"/>
              <w:right w:val="single" w:sz="4" w:space="0" w:color="auto"/>
            </w:tcBorders>
            <w:shd w:val="clear" w:color="auto" w:fill="E2EFDA"/>
            <w:vAlign w:val="center"/>
            <w:hideMark/>
          </w:tcPr>
          <w:p w14:paraId="4F880C68" w14:textId="77777777" w:rsidR="00A7077C" w:rsidRPr="00A7077C" w:rsidRDefault="00A7077C" w:rsidP="0054441B">
            <w:pPr>
              <w:jc w:val="center"/>
              <w:rPr>
                <w:rFonts w:ascii="Century Gothic" w:eastAsia="Times New Roman" w:hAnsi="Century Gothic" w:cs="Calibri"/>
                <w:b/>
                <w:bCs/>
                <w:color w:val="000000"/>
                <w:sz w:val="18"/>
                <w:szCs w:val="18"/>
                <w:lang w:eastAsia="es-ES_tradnl"/>
              </w:rPr>
            </w:pPr>
            <w:r w:rsidRPr="00A7077C">
              <w:rPr>
                <w:rFonts w:ascii="Century Gothic" w:eastAsia="Times New Roman" w:hAnsi="Century Gothic" w:cs="Calibri"/>
                <w:b/>
                <w:bCs/>
                <w:color w:val="000000"/>
                <w:sz w:val="18"/>
                <w:szCs w:val="18"/>
                <w:lang w:eastAsia="es-ES_tradnl"/>
              </w:rPr>
              <w:t>9.2</w:t>
            </w:r>
          </w:p>
        </w:tc>
        <w:tc>
          <w:tcPr>
            <w:tcW w:w="171" w:type="pct"/>
            <w:tcBorders>
              <w:top w:val="single" w:sz="4" w:space="0" w:color="auto"/>
              <w:left w:val="nil"/>
              <w:bottom w:val="single" w:sz="4" w:space="0" w:color="auto"/>
              <w:right w:val="single" w:sz="4" w:space="0" w:color="auto"/>
            </w:tcBorders>
            <w:shd w:val="clear" w:color="auto" w:fill="C6E0B4"/>
            <w:vAlign w:val="center"/>
            <w:hideMark/>
          </w:tcPr>
          <w:p w14:paraId="3150C3D4" w14:textId="77777777" w:rsidR="00A7077C" w:rsidRPr="00A7077C" w:rsidRDefault="00A7077C" w:rsidP="0054441B">
            <w:pPr>
              <w:jc w:val="center"/>
              <w:rPr>
                <w:rFonts w:ascii="Century Gothic" w:eastAsia="Times New Roman" w:hAnsi="Century Gothic" w:cs="Calibri"/>
                <w:b/>
                <w:bCs/>
                <w:color w:val="000000"/>
                <w:sz w:val="18"/>
                <w:szCs w:val="18"/>
                <w:lang w:eastAsia="es-ES_tradnl"/>
              </w:rPr>
            </w:pPr>
            <w:r w:rsidRPr="00A7077C">
              <w:rPr>
                <w:rFonts w:ascii="Century Gothic" w:eastAsia="Times New Roman" w:hAnsi="Century Gothic" w:cs="Calibri"/>
                <w:b/>
                <w:bCs/>
                <w:color w:val="000000"/>
                <w:sz w:val="18"/>
                <w:szCs w:val="18"/>
                <w:lang w:eastAsia="es-ES_tradnl"/>
              </w:rPr>
              <w:t>10.1</w:t>
            </w:r>
          </w:p>
        </w:tc>
        <w:tc>
          <w:tcPr>
            <w:tcW w:w="184" w:type="pct"/>
            <w:tcBorders>
              <w:top w:val="single" w:sz="4" w:space="0" w:color="auto"/>
              <w:left w:val="nil"/>
              <w:bottom w:val="single" w:sz="4" w:space="0" w:color="auto"/>
              <w:right w:val="single" w:sz="4" w:space="0" w:color="auto"/>
            </w:tcBorders>
            <w:shd w:val="clear" w:color="auto" w:fill="C6E0B4"/>
            <w:vAlign w:val="center"/>
            <w:hideMark/>
          </w:tcPr>
          <w:p w14:paraId="027571E3" w14:textId="77777777" w:rsidR="00A7077C" w:rsidRPr="00A7077C" w:rsidRDefault="00A7077C" w:rsidP="0054441B">
            <w:pPr>
              <w:jc w:val="center"/>
              <w:rPr>
                <w:rFonts w:ascii="Century Gothic" w:eastAsia="Times New Roman" w:hAnsi="Century Gothic" w:cs="Calibri"/>
                <w:b/>
                <w:bCs/>
                <w:color w:val="000000"/>
                <w:sz w:val="18"/>
                <w:szCs w:val="18"/>
                <w:lang w:eastAsia="es-ES_tradnl"/>
              </w:rPr>
            </w:pPr>
            <w:r w:rsidRPr="00A7077C">
              <w:rPr>
                <w:rFonts w:ascii="Century Gothic" w:eastAsia="Times New Roman" w:hAnsi="Century Gothic" w:cs="Calibri"/>
                <w:b/>
                <w:bCs/>
                <w:color w:val="000000"/>
                <w:sz w:val="18"/>
                <w:szCs w:val="18"/>
                <w:lang w:eastAsia="es-ES_tradnl"/>
              </w:rPr>
              <w:t>10.2</w:t>
            </w:r>
          </w:p>
        </w:tc>
      </w:tr>
      <w:tr w:rsidR="00A7077C" w:rsidRPr="00A7077C" w14:paraId="54AF2AB2" w14:textId="77777777" w:rsidTr="00A7077C">
        <w:trPr>
          <w:gridAfter w:val="1"/>
          <w:wAfter w:w="76" w:type="pct"/>
          <w:trHeight w:val="289"/>
        </w:trPr>
        <w:tc>
          <w:tcPr>
            <w:tcW w:w="939" w:type="pct"/>
            <w:tcBorders>
              <w:top w:val="single" w:sz="4" w:space="0" w:color="auto"/>
              <w:left w:val="single" w:sz="4" w:space="0" w:color="auto"/>
              <w:bottom w:val="single" w:sz="4" w:space="0" w:color="auto"/>
              <w:right w:val="single" w:sz="4" w:space="0" w:color="auto"/>
            </w:tcBorders>
            <w:shd w:val="clear" w:color="auto" w:fill="8DB3E2" w:themeFill="text2" w:themeFillTint="66"/>
          </w:tcPr>
          <w:p w14:paraId="5CE1D89E" w14:textId="77777777" w:rsidR="00A7077C" w:rsidRPr="00A7077C" w:rsidRDefault="00A7077C" w:rsidP="0054441B">
            <w:pPr>
              <w:jc w:val="right"/>
              <w:rPr>
                <w:rFonts w:ascii="Century Gothic" w:eastAsia="Times New Roman" w:hAnsi="Century Gothic" w:cs="Calibri"/>
                <w:color w:val="000000"/>
                <w:sz w:val="20"/>
                <w:szCs w:val="20"/>
                <w:lang w:eastAsia="es-ES_tradnl"/>
              </w:rPr>
            </w:pPr>
            <w:r w:rsidRPr="00A7077C">
              <w:rPr>
                <w:rFonts w:ascii="Century Gothic" w:hAnsi="Century Gothic"/>
                <w:sz w:val="20"/>
                <w:szCs w:val="20"/>
              </w:rPr>
              <w:t>Observación sistemática</w:t>
            </w:r>
          </w:p>
        </w:tc>
        <w:tc>
          <w:tcPr>
            <w:tcW w:w="131" w:type="pct"/>
            <w:tcBorders>
              <w:top w:val="single" w:sz="4" w:space="0" w:color="auto"/>
              <w:left w:val="nil"/>
              <w:bottom w:val="single" w:sz="4" w:space="0" w:color="auto"/>
              <w:right w:val="single" w:sz="4" w:space="0" w:color="auto"/>
            </w:tcBorders>
            <w:shd w:val="clear" w:color="auto" w:fill="E2EFDA"/>
            <w:vAlign w:val="center"/>
          </w:tcPr>
          <w:p w14:paraId="5F401D35" w14:textId="77777777" w:rsidR="00A7077C" w:rsidRPr="00A7077C" w:rsidRDefault="00A7077C" w:rsidP="0054441B">
            <w:pPr>
              <w:jc w:val="center"/>
              <w:rPr>
                <w:rFonts w:ascii="Century Gothic" w:eastAsia="Times New Roman" w:hAnsi="Century Gothic" w:cs="Calibri"/>
                <w:color w:val="000000"/>
                <w:sz w:val="18"/>
                <w:szCs w:val="18"/>
                <w:lang w:eastAsia="es-ES_tradnl"/>
              </w:rPr>
            </w:pPr>
            <w:r w:rsidRPr="00A7077C">
              <w:rPr>
                <w:rFonts w:ascii="Century Gothic" w:eastAsia="Times New Roman" w:hAnsi="Century Gothic" w:cs="Calibri"/>
                <w:color w:val="000000"/>
                <w:sz w:val="18"/>
                <w:szCs w:val="18"/>
                <w:lang w:eastAsia="es-ES_tradnl"/>
              </w:rPr>
              <w:t>X</w:t>
            </w:r>
          </w:p>
        </w:tc>
        <w:tc>
          <w:tcPr>
            <w:tcW w:w="170" w:type="pct"/>
            <w:tcBorders>
              <w:top w:val="single" w:sz="4" w:space="0" w:color="auto"/>
              <w:left w:val="single" w:sz="4" w:space="0" w:color="auto"/>
              <w:bottom w:val="single" w:sz="4" w:space="0" w:color="auto"/>
              <w:right w:val="single" w:sz="4" w:space="0" w:color="auto"/>
            </w:tcBorders>
            <w:shd w:val="clear" w:color="auto" w:fill="E2EFDA"/>
            <w:vAlign w:val="center"/>
          </w:tcPr>
          <w:p w14:paraId="39AD651A" w14:textId="77777777" w:rsidR="00A7077C" w:rsidRPr="00A7077C" w:rsidRDefault="00A7077C" w:rsidP="0054441B">
            <w:pPr>
              <w:jc w:val="center"/>
              <w:rPr>
                <w:rFonts w:ascii="Century Gothic" w:eastAsia="Times New Roman" w:hAnsi="Century Gothic" w:cs="Calibri"/>
                <w:color w:val="000000"/>
                <w:sz w:val="18"/>
                <w:szCs w:val="18"/>
                <w:lang w:eastAsia="es-ES_tradnl"/>
              </w:rPr>
            </w:pPr>
            <w:r w:rsidRPr="00A7077C">
              <w:rPr>
                <w:rFonts w:ascii="Century Gothic" w:eastAsia="Times New Roman" w:hAnsi="Century Gothic" w:cs="Calibri"/>
                <w:color w:val="000000"/>
                <w:sz w:val="18"/>
                <w:szCs w:val="18"/>
                <w:lang w:eastAsia="es-ES_tradnl"/>
              </w:rPr>
              <w:t>X</w:t>
            </w:r>
          </w:p>
        </w:tc>
        <w:tc>
          <w:tcPr>
            <w:tcW w:w="177" w:type="pct"/>
            <w:gridSpan w:val="2"/>
            <w:tcBorders>
              <w:top w:val="single" w:sz="4" w:space="0" w:color="auto"/>
              <w:left w:val="single" w:sz="4" w:space="0" w:color="auto"/>
              <w:bottom w:val="single" w:sz="4" w:space="0" w:color="auto"/>
              <w:right w:val="single" w:sz="4" w:space="0" w:color="auto"/>
            </w:tcBorders>
            <w:shd w:val="clear" w:color="auto" w:fill="E2EFDA"/>
            <w:vAlign w:val="center"/>
          </w:tcPr>
          <w:p w14:paraId="4C0C7109" w14:textId="77777777" w:rsidR="00A7077C" w:rsidRPr="00A7077C" w:rsidRDefault="00A7077C" w:rsidP="0054441B">
            <w:pPr>
              <w:jc w:val="center"/>
              <w:rPr>
                <w:rFonts w:ascii="Century Gothic" w:eastAsia="Times New Roman" w:hAnsi="Century Gothic" w:cs="Calibri"/>
                <w:color w:val="000000"/>
                <w:sz w:val="18"/>
                <w:szCs w:val="18"/>
                <w:lang w:eastAsia="es-ES_tradnl"/>
              </w:rPr>
            </w:pPr>
            <w:r w:rsidRPr="00A7077C">
              <w:rPr>
                <w:rFonts w:ascii="Century Gothic" w:eastAsia="Times New Roman" w:hAnsi="Century Gothic" w:cs="Calibri"/>
                <w:color w:val="000000"/>
                <w:sz w:val="18"/>
                <w:szCs w:val="18"/>
                <w:lang w:eastAsia="es-ES_tradnl"/>
              </w:rPr>
              <w:t>X</w:t>
            </w:r>
          </w:p>
        </w:tc>
        <w:tc>
          <w:tcPr>
            <w:tcW w:w="170" w:type="pct"/>
            <w:tcBorders>
              <w:top w:val="single" w:sz="4" w:space="0" w:color="auto"/>
              <w:left w:val="nil"/>
              <w:bottom w:val="single" w:sz="4" w:space="0" w:color="auto"/>
              <w:right w:val="single" w:sz="4" w:space="0" w:color="auto"/>
            </w:tcBorders>
            <w:shd w:val="clear" w:color="auto" w:fill="C6E0B4"/>
            <w:vAlign w:val="center"/>
          </w:tcPr>
          <w:p w14:paraId="145930E7" w14:textId="77777777" w:rsidR="00A7077C" w:rsidRPr="00A7077C" w:rsidRDefault="00A7077C" w:rsidP="0054441B">
            <w:pPr>
              <w:jc w:val="center"/>
              <w:rPr>
                <w:rFonts w:ascii="Century Gothic" w:eastAsia="Times New Roman" w:hAnsi="Century Gothic" w:cs="Calibri"/>
                <w:color w:val="000000"/>
                <w:sz w:val="18"/>
                <w:szCs w:val="18"/>
                <w:lang w:eastAsia="es-ES_tradnl"/>
              </w:rPr>
            </w:pPr>
          </w:p>
        </w:tc>
        <w:tc>
          <w:tcPr>
            <w:tcW w:w="172" w:type="pct"/>
            <w:tcBorders>
              <w:top w:val="single" w:sz="4" w:space="0" w:color="auto"/>
              <w:left w:val="nil"/>
              <w:bottom w:val="single" w:sz="4" w:space="0" w:color="auto"/>
              <w:right w:val="single" w:sz="4" w:space="0" w:color="auto"/>
            </w:tcBorders>
            <w:shd w:val="clear" w:color="auto" w:fill="C6E0B4"/>
            <w:vAlign w:val="center"/>
          </w:tcPr>
          <w:p w14:paraId="3CB5BE19" w14:textId="77777777" w:rsidR="00A7077C" w:rsidRPr="00A7077C" w:rsidRDefault="00A7077C" w:rsidP="0054441B">
            <w:pPr>
              <w:jc w:val="center"/>
              <w:rPr>
                <w:rFonts w:ascii="Century Gothic" w:eastAsia="Times New Roman" w:hAnsi="Century Gothic" w:cs="Calibri"/>
                <w:color w:val="000000"/>
                <w:sz w:val="18"/>
                <w:szCs w:val="18"/>
                <w:lang w:eastAsia="es-ES_tradnl"/>
              </w:rPr>
            </w:pPr>
            <w:r w:rsidRPr="00A7077C">
              <w:rPr>
                <w:rFonts w:ascii="Century Gothic" w:eastAsia="Times New Roman" w:hAnsi="Century Gothic" w:cs="Calibri"/>
                <w:color w:val="000000"/>
                <w:sz w:val="18"/>
                <w:szCs w:val="18"/>
                <w:lang w:eastAsia="es-ES_tradnl"/>
              </w:rPr>
              <w:t>X</w:t>
            </w:r>
          </w:p>
        </w:tc>
        <w:tc>
          <w:tcPr>
            <w:tcW w:w="173" w:type="pct"/>
            <w:tcBorders>
              <w:top w:val="single" w:sz="4" w:space="0" w:color="auto"/>
              <w:left w:val="single" w:sz="4" w:space="0" w:color="auto"/>
              <w:bottom w:val="single" w:sz="4" w:space="0" w:color="auto"/>
              <w:right w:val="single" w:sz="4" w:space="0" w:color="auto"/>
            </w:tcBorders>
            <w:shd w:val="clear" w:color="auto" w:fill="E2EFDA"/>
            <w:vAlign w:val="center"/>
          </w:tcPr>
          <w:p w14:paraId="234A970E" w14:textId="77777777" w:rsidR="00A7077C" w:rsidRPr="00A7077C" w:rsidRDefault="00A7077C" w:rsidP="0054441B">
            <w:pPr>
              <w:jc w:val="center"/>
              <w:rPr>
                <w:rFonts w:ascii="Century Gothic" w:eastAsia="Times New Roman" w:hAnsi="Century Gothic" w:cs="Calibri"/>
                <w:color w:val="000000"/>
                <w:sz w:val="18"/>
                <w:szCs w:val="18"/>
                <w:lang w:eastAsia="es-ES_tradnl"/>
              </w:rPr>
            </w:pPr>
            <w:r w:rsidRPr="00A7077C">
              <w:rPr>
                <w:rFonts w:ascii="Century Gothic" w:eastAsia="Times New Roman" w:hAnsi="Century Gothic" w:cs="Calibri"/>
                <w:color w:val="000000"/>
                <w:sz w:val="18"/>
                <w:szCs w:val="18"/>
                <w:lang w:eastAsia="es-ES_tradnl"/>
              </w:rPr>
              <w:t>X</w:t>
            </w:r>
          </w:p>
        </w:tc>
        <w:tc>
          <w:tcPr>
            <w:tcW w:w="175" w:type="pct"/>
            <w:tcBorders>
              <w:top w:val="single" w:sz="4" w:space="0" w:color="auto"/>
              <w:left w:val="nil"/>
              <w:bottom w:val="single" w:sz="4" w:space="0" w:color="auto"/>
              <w:right w:val="single" w:sz="4" w:space="0" w:color="auto"/>
            </w:tcBorders>
            <w:shd w:val="clear" w:color="auto" w:fill="E2EFDA"/>
            <w:vAlign w:val="center"/>
          </w:tcPr>
          <w:p w14:paraId="7F91C2FB" w14:textId="77777777" w:rsidR="00A7077C" w:rsidRPr="00A7077C" w:rsidRDefault="00A7077C" w:rsidP="0054441B">
            <w:pPr>
              <w:jc w:val="center"/>
              <w:rPr>
                <w:rFonts w:ascii="Century Gothic" w:eastAsia="Times New Roman" w:hAnsi="Century Gothic" w:cs="Calibri"/>
                <w:color w:val="000000"/>
                <w:sz w:val="18"/>
                <w:szCs w:val="18"/>
                <w:lang w:eastAsia="es-ES_tradnl"/>
              </w:rPr>
            </w:pPr>
          </w:p>
        </w:tc>
        <w:tc>
          <w:tcPr>
            <w:tcW w:w="176" w:type="pct"/>
            <w:tcBorders>
              <w:top w:val="single" w:sz="4" w:space="0" w:color="auto"/>
              <w:left w:val="nil"/>
              <w:bottom w:val="single" w:sz="4" w:space="0" w:color="auto"/>
              <w:right w:val="single" w:sz="4" w:space="0" w:color="auto"/>
            </w:tcBorders>
            <w:shd w:val="clear" w:color="auto" w:fill="EAF1DD" w:themeFill="accent3" w:themeFillTint="33"/>
            <w:vAlign w:val="center"/>
          </w:tcPr>
          <w:p w14:paraId="15F221A7" w14:textId="77777777" w:rsidR="00A7077C" w:rsidRPr="00A7077C" w:rsidRDefault="00A7077C" w:rsidP="0054441B">
            <w:pPr>
              <w:jc w:val="center"/>
              <w:rPr>
                <w:rFonts w:ascii="Century Gothic" w:eastAsia="Times New Roman" w:hAnsi="Century Gothic" w:cs="Calibri"/>
                <w:color w:val="000000"/>
                <w:sz w:val="18"/>
                <w:szCs w:val="18"/>
                <w:lang w:eastAsia="es-ES_tradnl"/>
              </w:rPr>
            </w:pPr>
          </w:p>
        </w:tc>
        <w:tc>
          <w:tcPr>
            <w:tcW w:w="175" w:type="pct"/>
            <w:tcBorders>
              <w:top w:val="single" w:sz="4" w:space="0" w:color="auto"/>
              <w:left w:val="single" w:sz="4" w:space="0" w:color="auto"/>
              <w:bottom w:val="single" w:sz="4" w:space="0" w:color="auto"/>
              <w:right w:val="single" w:sz="4" w:space="0" w:color="auto"/>
            </w:tcBorders>
            <w:shd w:val="clear" w:color="auto" w:fill="C6E0B4"/>
            <w:vAlign w:val="center"/>
          </w:tcPr>
          <w:p w14:paraId="0501D0EC" w14:textId="77777777" w:rsidR="00A7077C" w:rsidRPr="00A7077C" w:rsidRDefault="00A7077C" w:rsidP="0054441B">
            <w:pPr>
              <w:jc w:val="center"/>
              <w:rPr>
                <w:rFonts w:ascii="Century Gothic" w:eastAsia="Times New Roman" w:hAnsi="Century Gothic" w:cs="Calibri"/>
                <w:color w:val="000000"/>
                <w:sz w:val="18"/>
                <w:szCs w:val="18"/>
                <w:lang w:eastAsia="es-ES_tradnl"/>
              </w:rPr>
            </w:pPr>
            <w:r w:rsidRPr="00A7077C">
              <w:rPr>
                <w:rFonts w:ascii="Century Gothic" w:eastAsia="Times New Roman" w:hAnsi="Century Gothic" w:cs="Calibri"/>
                <w:color w:val="000000"/>
                <w:sz w:val="18"/>
                <w:szCs w:val="18"/>
                <w:lang w:eastAsia="es-ES_tradnl"/>
              </w:rPr>
              <w:t>X</w:t>
            </w:r>
          </w:p>
        </w:tc>
        <w:tc>
          <w:tcPr>
            <w:tcW w:w="194" w:type="pct"/>
            <w:vMerge w:val="restart"/>
            <w:tcBorders>
              <w:top w:val="single" w:sz="4" w:space="0" w:color="auto"/>
              <w:left w:val="nil"/>
              <w:right w:val="single" w:sz="4" w:space="0" w:color="auto"/>
            </w:tcBorders>
            <w:shd w:val="clear" w:color="auto" w:fill="D9D9D9" w:themeFill="background1" w:themeFillShade="D9"/>
            <w:textDirection w:val="btLr"/>
            <w:vAlign w:val="center"/>
          </w:tcPr>
          <w:p w14:paraId="31B8ABA0" w14:textId="77777777" w:rsidR="00A7077C" w:rsidRPr="00A7077C" w:rsidRDefault="00A7077C" w:rsidP="0054441B">
            <w:pPr>
              <w:ind w:left="113" w:right="113"/>
              <w:jc w:val="center"/>
              <w:rPr>
                <w:rFonts w:ascii="Century Gothic" w:eastAsia="Times New Roman" w:hAnsi="Century Gothic" w:cs="Calibri"/>
                <w:color w:val="000000"/>
                <w:sz w:val="18"/>
                <w:szCs w:val="18"/>
                <w:lang w:eastAsia="es-ES_tradnl"/>
              </w:rPr>
            </w:pPr>
            <w:r w:rsidRPr="00A7077C">
              <w:rPr>
                <w:rFonts w:ascii="Century Gothic" w:eastAsia="Times New Roman" w:hAnsi="Century Gothic" w:cs="Calibri"/>
                <w:color w:val="000000"/>
                <w:sz w:val="18"/>
                <w:szCs w:val="18"/>
                <w:lang w:eastAsia="es-ES_tradnl"/>
              </w:rPr>
              <w:t>NO EVALUADO</w:t>
            </w:r>
          </w:p>
        </w:tc>
        <w:tc>
          <w:tcPr>
            <w:tcW w:w="172" w:type="pct"/>
            <w:tcBorders>
              <w:top w:val="single" w:sz="4" w:space="0" w:color="auto"/>
              <w:left w:val="nil"/>
              <w:bottom w:val="single" w:sz="4" w:space="0" w:color="auto"/>
              <w:right w:val="single" w:sz="4" w:space="0" w:color="auto"/>
            </w:tcBorders>
            <w:shd w:val="clear" w:color="auto" w:fill="E2EFDA"/>
            <w:vAlign w:val="center"/>
          </w:tcPr>
          <w:p w14:paraId="149CF451" w14:textId="77777777" w:rsidR="00A7077C" w:rsidRPr="00A7077C" w:rsidRDefault="00A7077C" w:rsidP="0054441B">
            <w:pPr>
              <w:jc w:val="center"/>
              <w:rPr>
                <w:rFonts w:ascii="Century Gothic" w:eastAsia="Times New Roman" w:hAnsi="Century Gothic" w:cs="Calibri"/>
                <w:color w:val="000000"/>
                <w:sz w:val="18"/>
                <w:szCs w:val="18"/>
                <w:lang w:eastAsia="es-ES_tradnl"/>
              </w:rPr>
            </w:pPr>
            <w:r w:rsidRPr="00A7077C">
              <w:rPr>
                <w:rFonts w:ascii="Century Gothic" w:eastAsia="Times New Roman" w:hAnsi="Century Gothic" w:cs="Calibri"/>
                <w:color w:val="000000"/>
                <w:sz w:val="18"/>
                <w:szCs w:val="18"/>
                <w:lang w:eastAsia="es-ES_tradnl"/>
              </w:rPr>
              <w:t>X</w:t>
            </w:r>
          </w:p>
        </w:tc>
        <w:tc>
          <w:tcPr>
            <w:tcW w:w="173" w:type="pct"/>
            <w:tcBorders>
              <w:top w:val="single" w:sz="4" w:space="0" w:color="auto"/>
              <w:left w:val="nil"/>
              <w:bottom w:val="single" w:sz="4" w:space="0" w:color="auto"/>
              <w:right w:val="single" w:sz="4" w:space="0" w:color="auto"/>
            </w:tcBorders>
            <w:shd w:val="clear" w:color="auto" w:fill="EAF1DD" w:themeFill="accent3" w:themeFillTint="33"/>
            <w:vAlign w:val="center"/>
          </w:tcPr>
          <w:p w14:paraId="64557D13" w14:textId="77777777" w:rsidR="00A7077C" w:rsidRPr="00A7077C" w:rsidRDefault="00A7077C" w:rsidP="0054441B">
            <w:pPr>
              <w:jc w:val="center"/>
              <w:rPr>
                <w:rFonts w:ascii="Century Gothic" w:eastAsia="Times New Roman" w:hAnsi="Century Gothic" w:cs="Calibri"/>
                <w:color w:val="000000"/>
                <w:sz w:val="18"/>
                <w:szCs w:val="18"/>
                <w:lang w:eastAsia="es-ES_tradnl"/>
              </w:rPr>
            </w:pPr>
            <w:r w:rsidRPr="00A7077C">
              <w:rPr>
                <w:rFonts w:ascii="Century Gothic" w:eastAsia="Times New Roman" w:hAnsi="Century Gothic" w:cs="Calibri"/>
                <w:color w:val="000000"/>
                <w:sz w:val="18"/>
                <w:szCs w:val="18"/>
                <w:lang w:eastAsia="es-ES_tradnl"/>
              </w:rPr>
              <w:t>X</w:t>
            </w:r>
          </w:p>
        </w:tc>
        <w:tc>
          <w:tcPr>
            <w:tcW w:w="173" w:type="pct"/>
            <w:tcBorders>
              <w:top w:val="single" w:sz="4" w:space="0" w:color="auto"/>
              <w:left w:val="single" w:sz="4" w:space="0" w:color="auto"/>
              <w:bottom w:val="single" w:sz="4" w:space="0" w:color="auto"/>
              <w:right w:val="single" w:sz="4" w:space="0" w:color="auto"/>
            </w:tcBorders>
            <w:shd w:val="clear" w:color="auto" w:fill="C6E0B4"/>
            <w:vAlign w:val="center"/>
          </w:tcPr>
          <w:p w14:paraId="3EAC1DD7" w14:textId="77777777" w:rsidR="00A7077C" w:rsidRPr="00A7077C" w:rsidRDefault="00A7077C" w:rsidP="0054441B">
            <w:pPr>
              <w:jc w:val="center"/>
              <w:rPr>
                <w:rFonts w:ascii="Century Gothic" w:eastAsia="Times New Roman" w:hAnsi="Century Gothic" w:cs="Calibri"/>
                <w:color w:val="000000"/>
                <w:sz w:val="18"/>
                <w:szCs w:val="18"/>
                <w:lang w:eastAsia="es-ES_tradnl"/>
              </w:rPr>
            </w:pPr>
          </w:p>
        </w:tc>
        <w:tc>
          <w:tcPr>
            <w:tcW w:w="176" w:type="pct"/>
            <w:tcBorders>
              <w:top w:val="single" w:sz="4" w:space="0" w:color="auto"/>
              <w:left w:val="nil"/>
              <w:bottom w:val="single" w:sz="4" w:space="0" w:color="auto"/>
              <w:right w:val="single" w:sz="4" w:space="0" w:color="auto"/>
            </w:tcBorders>
            <w:shd w:val="clear" w:color="auto" w:fill="C6E0B4"/>
            <w:vAlign w:val="center"/>
          </w:tcPr>
          <w:p w14:paraId="6C019612" w14:textId="77777777" w:rsidR="00A7077C" w:rsidRPr="00A7077C" w:rsidRDefault="00A7077C" w:rsidP="0054441B">
            <w:pPr>
              <w:jc w:val="center"/>
              <w:rPr>
                <w:rFonts w:ascii="Century Gothic" w:eastAsia="Times New Roman" w:hAnsi="Century Gothic" w:cs="Calibri"/>
                <w:color w:val="000000"/>
                <w:sz w:val="18"/>
                <w:szCs w:val="18"/>
                <w:lang w:eastAsia="es-ES_tradnl"/>
              </w:rPr>
            </w:pPr>
            <w:r w:rsidRPr="00A7077C">
              <w:rPr>
                <w:rFonts w:ascii="Century Gothic" w:eastAsia="Times New Roman" w:hAnsi="Century Gothic" w:cs="Calibri"/>
                <w:color w:val="000000"/>
                <w:sz w:val="18"/>
                <w:szCs w:val="18"/>
                <w:lang w:eastAsia="es-ES_tradnl"/>
              </w:rPr>
              <w:t>X</w:t>
            </w:r>
          </w:p>
        </w:tc>
        <w:tc>
          <w:tcPr>
            <w:tcW w:w="174" w:type="pct"/>
            <w:tcBorders>
              <w:top w:val="single" w:sz="4" w:space="0" w:color="auto"/>
              <w:left w:val="nil"/>
              <w:bottom w:val="single" w:sz="4" w:space="0" w:color="auto"/>
              <w:right w:val="single" w:sz="4" w:space="0" w:color="auto"/>
            </w:tcBorders>
            <w:shd w:val="clear" w:color="auto" w:fill="C6E0B4"/>
            <w:vAlign w:val="center"/>
          </w:tcPr>
          <w:p w14:paraId="13E72FFF" w14:textId="77777777" w:rsidR="00A7077C" w:rsidRPr="00A7077C" w:rsidRDefault="00A7077C" w:rsidP="0054441B">
            <w:pPr>
              <w:jc w:val="center"/>
              <w:rPr>
                <w:rFonts w:ascii="Century Gothic" w:eastAsia="Times New Roman" w:hAnsi="Century Gothic" w:cs="Calibri"/>
                <w:color w:val="000000"/>
                <w:sz w:val="18"/>
                <w:szCs w:val="18"/>
                <w:lang w:eastAsia="es-ES_tradnl"/>
              </w:rPr>
            </w:pPr>
          </w:p>
        </w:tc>
        <w:tc>
          <w:tcPr>
            <w:tcW w:w="172" w:type="pct"/>
            <w:tcBorders>
              <w:top w:val="single" w:sz="4" w:space="0" w:color="auto"/>
              <w:left w:val="nil"/>
              <w:bottom w:val="single" w:sz="4" w:space="0" w:color="auto"/>
              <w:right w:val="single" w:sz="4" w:space="0" w:color="auto"/>
            </w:tcBorders>
            <w:shd w:val="clear" w:color="auto" w:fill="E2EFDA"/>
            <w:vAlign w:val="center"/>
          </w:tcPr>
          <w:p w14:paraId="2728FC11" w14:textId="77777777" w:rsidR="00A7077C" w:rsidRPr="00A7077C" w:rsidRDefault="00A7077C" w:rsidP="0054441B">
            <w:pPr>
              <w:jc w:val="center"/>
              <w:rPr>
                <w:rFonts w:ascii="Century Gothic" w:eastAsia="Times New Roman" w:hAnsi="Century Gothic" w:cs="Calibri"/>
                <w:color w:val="000000"/>
                <w:sz w:val="18"/>
                <w:szCs w:val="18"/>
                <w:lang w:eastAsia="es-ES_tradnl"/>
              </w:rPr>
            </w:pPr>
            <w:r w:rsidRPr="00A7077C">
              <w:rPr>
                <w:rFonts w:ascii="Century Gothic" w:eastAsia="Times New Roman" w:hAnsi="Century Gothic" w:cs="Calibri"/>
                <w:color w:val="000000"/>
                <w:sz w:val="18"/>
                <w:szCs w:val="18"/>
                <w:lang w:eastAsia="es-ES_tradnl"/>
              </w:rPr>
              <w:t>X</w:t>
            </w:r>
          </w:p>
        </w:tc>
        <w:tc>
          <w:tcPr>
            <w:tcW w:w="174" w:type="pct"/>
            <w:tcBorders>
              <w:top w:val="single" w:sz="4" w:space="0" w:color="auto"/>
              <w:left w:val="nil"/>
              <w:bottom w:val="single" w:sz="4" w:space="0" w:color="auto"/>
              <w:right w:val="single" w:sz="4" w:space="0" w:color="auto"/>
            </w:tcBorders>
            <w:shd w:val="clear" w:color="auto" w:fill="E2EFDA"/>
            <w:vAlign w:val="center"/>
          </w:tcPr>
          <w:p w14:paraId="6A5AD504" w14:textId="77777777" w:rsidR="00A7077C" w:rsidRPr="00A7077C" w:rsidRDefault="00A7077C" w:rsidP="0054441B">
            <w:pPr>
              <w:jc w:val="center"/>
              <w:rPr>
                <w:rFonts w:ascii="Century Gothic" w:eastAsia="Times New Roman" w:hAnsi="Century Gothic" w:cs="Calibri"/>
                <w:color w:val="000000"/>
                <w:sz w:val="18"/>
                <w:szCs w:val="18"/>
                <w:lang w:eastAsia="es-ES_tradnl"/>
              </w:rPr>
            </w:pPr>
            <w:r w:rsidRPr="00A7077C">
              <w:rPr>
                <w:rFonts w:ascii="Century Gothic" w:eastAsia="Times New Roman" w:hAnsi="Century Gothic" w:cs="Calibri"/>
                <w:color w:val="000000"/>
                <w:sz w:val="18"/>
                <w:szCs w:val="18"/>
                <w:lang w:eastAsia="es-ES_tradnl"/>
              </w:rPr>
              <w:t>X</w:t>
            </w:r>
          </w:p>
        </w:tc>
        <w:tc>
          <w:tcPr>
            <w:tcW w:w="174" w:type="pct"/>
            <w:tcBorders>
              <w:top w:val="single" w:sz="4" w:space="0" w:color="auto"/>
              <w:left w:val="nil"/>
              <w:bottom w:val="single" w:sz="4" w:space="0" w:color="auto"/>
              <w:right w:val="single" w:sz="4" w:space="0" w:color="auto"/>
            </w:tcBorders>
            <w:shd w:val="clear" w:color="auto" w:fill="C6E0B4"/>
            <w:vAlign w:val="center"/>
          </w:tcPr>
          <w:p w14:paraId="39AAE72D" w14:textId="77777777" w:rsidR="00A7077C" w:rsidRPr="00A7077C" w:rsidRDefault="00A7077C" w:rsidP="0054441B">
            <w:pPr>
              <w:jc w:val="center"/>
              <w:rPr>
                <w:rFonts w:ascii="Century Gothic" w:eastAsia="Times New Roman" w:hAnsi="Century Gothic" w:cs="Calibri"/>
                <w:color w:val="000000"/>
                <w:sz w:val="18"/>
                <w:szCs w:val="18"/>
                <w:lang w:eastAsia="es-ES_tradnl"/>
              </w:rPr>
            </w:pPr>
            <w:r w:rsidRPr="00A7077C">
              <w:rPr>
                <w:rFonts w:ascii="Century Gothic" w:eastAsia="Times New Roman" w:hAnsi="Century Gothic" w:cs="Calibri"/>
                <w:color w:val="000000"/>
                <w:sz w:val="18"/>
                <w:szCs w:val="18"/>
                <w:lang w:eastAsia="es-ES_tradnl"/>
              </w:rPr>
              <w:t>X</w:t>
            </w:r>
          </w:p>
        </w:tc>
        <w:tc>
          <w:tcPr>
            <w:tcW w:w="175" w:type="pct"/>
            <w:tcBorders>
              <w:top w:val="single" w:sz="4" w:space="0" w:color="auto"/>
              <w:left w:val="nil"/>
              <w:bottom w:val="single" w:sz="4" w:space="0" w:color="auto"/>
              <w:right w:val="single" w:sz="4" w:space="0" w:color="auto"/>
            </w:tcBorders>
            <w:shd w:val="clear" w:color="auto" w:fill="C6E0B4"/>
            <w:vAlign w:val="center"/>
          </w:tcPr>
          <w:p w14:paraId="6C737253" w14:textId="77777777" w:rsidR="00A7077C" w:rsidRPr="00A7077C" w:rsidRDefault="00A7077C" w:rsidP="0054441B">
            <w:pPr>
              <w:jc w:val="center"/>
              <w:rPr>
                <w:rFonts w:ascii="Century Gothic" w:eastAsia="Times New Roman" w:hAnsi="Century Gothic" w:cs="Calibri"/>
                <w:color w:val="000000"/>
                <w:sz w:val="18"/>
                <w:szCs w:val="18"/>
                <w:lang w:eastAsia="es-ES_tradnl"/>
              </w:rPr>
            </w:pPr>
            <w:r w:rsidRPr="00A7077C">
              <w:rPr>
                <w:rFonts w:ascii="Century Gothic" w:eastAsia="Times New Roman" w:hAnsi="Century Gothic" w:cs="Calibri"/>
                <w:color w:val="000000"/>
                <w:sz w:val="18"/>
                <w:szCs w:val="18"/>
                <w:lang w:eastAsia="es-ES_tradnl"/>
              </w:rPr>
              <w:t>X</w:t>
            </w:r>
          </w:p>
        </w:tc>
        <w:tc>
          <w:tcPr>
            <w:tcW w:w="171" w:type="pct"/>
            <w:tcBorders>
              <w:top w:val="single" w:sz="4" w:space="0" w:color="auto"/>
              <w:left w:val="nil"/>
              <w:bottom w:val="single" w:sz="4" w:space="0" w:color="auto"/>
              <w:right w:val="single" w:sz="4" w:space="0" w:color="auto"/>
            </w:tcBorders>
            <w:shd w:val="clear" w:color="auto" w:fill="E2EFDA"/>
            <w:vAlign w:val="center"/>
          </w:tcPr>
          <w:p w14:paraId="23F5D736" w14:textId="77777777" w:rsidR="00A7077C" w:rsidRPr="00A7077C" w:rsidRDefault="00A7077C" w:rsidP="0054441B">
            <w:pPr>
              <w:jc w:val="center"/>
              <w:rPr>
                <w:rFonts w:ascii="Century Gothic" w:eastAsia="Times New Roman" w:hAnsi="Century Gothic" w:cs="Calibri"/>
                <w:color w:val="000000"/>
                <w:sz w:val="18"/>
                <w:szCs w:val="18"/>
                <w:lang w:eastAsia="es-ES_tradnl"/>
              </w:rPr>
            </w:pPr>
            <w:r w:rsidRPr="00A7077C">
              <w:rPr>
                <w:rFonts w:ascii="Century Gothic" w:eastAsia="Times New Roman" w:hAnsi="Century Gothic" w:cs="Calibri"/>
                <w:color w:val="000000"/>
                <w:sz w:val="18"/>
                <w:szCs w:val="18"/>
                <w:lang w:eastAsia="es-ES_tradnl"/>
              </w:rPr>
              <w:t>X</w:t>
            </w:r>
          </w:p>
        </w:tc>
        <w:tc>
          <w:tcPr>
            <w:tcW w:w="176" w:type="pct"/>
            <w:tcBorders>
              <w:top w:val="single" w:sz="4" w:space="0" w:color="auto"/>
              <w:left w:val="nil"/>
              <w:bottom w:val="single" w:sz="4" w:space="0" w:color="auto"/>
              <w:right w:val="single" w:sz="4" w:space="0" w:color="auto"/>
            </w:tcBorders>
            <w:shd w:val="clear" w:color="auto" w:fill="E2EFDA"/>
            <w:vAlign w:val="center"/>
          </w:tcPr>
          <w:p w14:paraId="294DEC3D" w14:textId="77777777" w:rsidR="00A7077C" w:rsidRPr="00A7077C" w:rsidRDefault="00A7077C" w:rsidP="0054441B">
            <w:pPr>
              <w:jc w:val="center"/>
              <w:rPr>
                <w:rFonts w:ascii="Century Gothic" w:eastAsia="Times New Roman" w:hAnsi="Century Gothic" w:cs="Calibri"/>
                <w:color w:val="000000"/>
                <w:sz w:val="18"/>
                <w:szCs w:val="18"/>
                <w:lang w:eastAsia="es-ES_tradnl"/>
              </w:rPr>
            </w:pPr>
            <w:r w:rsidRPr="00A7077C">
              <w:rPr>
                <w:rFonts w:ascii="Century Gothic" w:eastAsia="Times New Roman" w:hAnsi="Century Gothic" w:cs="Calibri"/>
                <w:color w:val="000000"/>
                <w:sz w:val="18"/>
                <w:szCs w:val="18"/>
                <w:lang w:eastAsia="es-ES_tradnl"/>
              </w:rPr>
              <w:t>X</w:t>
            </w:r>
          </w:p>
        </w:tc>
        <w:tc>
          <w:tcPr>
            <w:tcW w:w="171" w:type="pct"/>
            <w:tcBorders>
              <w:top w:val="single" w:sz="4" w:space="0" w:color="auto"/>
              <w:left w:val="nil"/>
              <w:bottom w:val="single" w:sz="4" w:space="0" w:color="auto"/>
              <w:right w:val="single" w:sz="4" w:space="0" w:color="auto"/>
            </w:tcBorders>
            <w:shd w:val="clear" w:color="auto" w:fill="C6E0B4"/>
            <w:vAlign w:val="center"/>
          </w:tcPr>
          <w:p w14:paraId="2D6CADCA" w14:textId="77777777" w:rsidR="00A7077C" w:rsidRPr="00A7077C" w:rsidRDefault="00A7077C" w:rsidP="0054441B">
            <w:pPr>
              <w:jc w:val="center"/>
              <w:rPr>
                <w:rFonts w:ascii="Century Gothic" w:eastAsia="Times New Roman" w:hAnsi="Century Gothic" w:cs="Calibri"/>
                <w:color w:val="000000"/>
                <w:sz w:val="18"/>
                <w:szCs w:val="18"/>
                <w:lang w:eastAsia="es-ES_tradnl"/>
              </w:rPr>
            </w:pPr>
            <w:r w:rsidRPr="00A7077C">
              <w:rPr>
                <w:rFonts w:ascii="Century Gothic" w:eastAsia="Times New Roman" w:hAnsi="Century Gothic" w:cs="Calibri"/>
                <w:color w:val="000000"/>
                <w:sz w:val="18"/>
                <w:szCs w:val="18"/>
                <w:lang w:eastAsia="es-ES_tradnl"/>
              </w:rPr>
              <w:t>X</w:t>
            </w:r>
          </w:p>
        </w:tc>
        <w:tc>
          <w:tcPr>
            <w:tcW w:w="184" w:type="pct"/>
            <w:tcBorders>
              <w:top w:val="single" w:sz="4" w:space="0" w:color="auto"/>
              <w:left w:val="nil"/>
              <w:bottom w:val="single" w:sz="4" w:space="0" w:color="auto"/>
              <w:right w:val="single" w:sz="4" w:space="0" w:color="auto"/>
            </w:tcBorders>
            <w:shd w:val="clear" w:color="auto" w:fill="C6E0B4"/>
            <w:vAlign w:val="center"/>
          </w:tcPr>
          <w:p w14:paraId="3D53D8C1" w14:textId="77777777" w:rsidR="00A7077C" w:rsidRPr="00A7077C" w:rsidRDefault="00A7077C" w:rsidP="0054441B">
            <w:pPr>
              <w:jc w:val="center"/>
              <w:rPr>
                <w:rFonts w:ascii="Century Gothic" w:eastAsia="Times New Roman" w:hAnsi="Century Gothic" w:cs="Calibri"/>
                <w:color w:val="000000"/>
                <w:sz w:val="18"/>
                <w:szCs w:val="18"/>
                <w:lang w:eastAsia="es-ES_tradnl"/>
              </w:rPr>
            </w:pPr>
            <w:r w:rsidRPr="00A7077C">
              <w:rPr>
                <w:rFonts w:ascii="Century Gothic" w:eastAsia="Times New Roman" w:hAnsi="Century Gothic" w:cs="Calibri"/>
                <w:color w:val="000000"/>
                <w:sz w:val="18"/>
                <w:szCs w:val="18"/>
                <w:lang w:eastAsia="es-ES_tradnl"/>
              </w:rPr>
              <w:t>X</w:t>
            </w:r>
          </w:p>
        </w:tc>
      </w:tr>
      <w:tr w:rsidR="00A7077C" w:rsidRPr="00A7077C" w14:paraId="0B0B999F" w14:textId="77777777" w:rsidTr="00A7077C">
        <w:trPr>
          <w:gridAfter w:val="1"/>
          <w:wAfter w:w="76" w:type="pct"/>
          <w:trHeight w:val="330"/>
        </w:trPr>
        <w:tc>
          <w:tcPr>
            <w:tcW w:w="939" w:type="pct"/>
            <w:tcBorders>
              <w:top w:val="single" w:sz="4" w:space="0" w:color="auto"/>
              <w:left w:val="single" w:sz="4" w:space="0" w:color="auto"/>
              <w:bottom w:val="single" w:sz="4" w:space="0" w:color="auto"/>
              <w:right w:val="single" w:sz="4" w:space="0" w:color="auto"/>
            </w:tcBorders>
            <w:shd w:val="clear" w:color="auto" w:fill="8DB3E2" w:themeFill="text2" w:themeFillTint="66"/>
          </w:tcPr>
          <w:p w14:paraId="5F05CC8C" w14:textId="77777777" w:rsidR="00A7077C" w:rsidRPr="00A7077C" w:rsidRDefault="00A7077C" w:rsidP="0054441B">
            <w:pPr>
              <w:jc w:val="right"/>
              <w:rPr>
                <w:rFonts w:ascii="Century Gothic" w:hAnsi="Century Gothic"/>
                <w:sz w:val="20"/>
                <w:szCs w:val="20"/>
                <w:lang w:val="es-ES"/>
              </w:rPr>
            </w:pPr>
            <w:r w:rsidRPr="00A7077C">
              <w:rPr>
                <w:rFonts w:ascii="Century Gothic" w:hAnsi="Century Gothic"/>
                <w:sz w:val="20"/>
                <w:szCs w:val="20"/>
                <w:lang w:val="es-ES"/>
              </w:rPr>
              <w:t>Interacciones orales</w:t>
            </w:r>
          </w:p>
        </w:tc>
        <w:tc>
          <w:tcPr>
            <w:tcW w:w="131" w:type="pct"/>
            <w:tcBorders>
              <w:top w:val="single" w:sz="4" w:space="0" w:color="auto"/>
              <w:left w:val="nil"/>
              <w:bottom w:val="single" w:sz="4" w:space="0" w:color="auto"/>
              <w:right w:val="single" w:sz="4" w:space="0" w:color="auto"/>
            </w:tcBorders>
            <w:shd w:val="clear" w:color="auto" w:fill="E2EFDA"/>
            <w:vAlign w:val="center"/>
          </w:tcPr>
          <w:p w14:paraId="7C85078C" w14:textId="77777777" w:rsidR="00A7077C" w:rsidRPr="00A7077C" w:rsidRDefault="00A7077C" w:rsidP="0054441B">
            <w:pPr>
              <w:jc w:val="center"/>
              <w:rPr>
                <w:rFonts w:ascii="Century Gothic" w:eastAsia="Times New Roman" w:hAnsi="Century Gothic" w:cs="Calibri"/>
                <w:color w:val="000000"/>
                <w:sz w:val="18"/>
                <w:szCs w:val="18"/>
                <w:lang w:eastAsia="es-ES_tradnl"/>
              </w:rPr>
            </w:pPr>
          </w:p>
        </w:tc>
        <w:tc>
          <w:tcPr>
            <w:tcW w:w="170" w:type="pct"/>
            <w:tcBorders>
              <w:top w:val="single" w:sz="4" w:space="0" w:color="auto"/>
              <w:left w:val="single" w:sz="4" w:space="0" w:color="auto"/>
              <w:bottom w:val="single" w:sz="4" w:space="0" w:color="auto"/>
              <w:right w:val="single" w:sz="4" w:space="0" w:color="auto"/>
            </w:tcBorders>
            <w:shd w:val="clear" w:color="auto" w:fill="E2EFDA"/>
            <w:vAlign w:val="center"/>
          </w:tcPr>
          <w:p w14:paraId="167F8D42" w14:textId="77777777" w:rsidR="00A7077C" w:rsidRPr="00A7077C" w:rsidRDefault="00A7077C" w:rsidP="0054441B">
            <w:pPr>
              <w:jc w:val="center"/>
              <w:rPr>
                <w:rFonts w:ascii="Century Gothic" w:eastAsia="Times New Roman" w:hAnsi="Century Gothic" w:cs="Calibri"/>
                <w:color w:val="000000"/>
                <w:sz w:val="18"/>
                <w:szCs w:val="18"/>
                <w:lang w:eastAsia="es-ES_tradnl"/>
              </w:rPr>
            </w:pPr>
          </w:p>
        </w:tc>
        <w:tc>
          <w:tcPr>
            <w:tcW w:w="177" w:type="pct"/>
            <w:gridSpan w:val="2"/>
            <w:tcBorders>
              <w:top w:val="single" w:sz="4" w:space="0" w:color="auto"/>
              <w:left w:val="single" w:sz="4" w:space="0" w:color="auto"/>
              <w:bottom w:val="single" w:sz="4" w:space="0" w:color="auto"/>
              <w:right w:val="single" w:sz="4" w:space="0" w:color="auto"/>
            </w:tcBorders>
            <w:shd w:val="clear" w:color="auto" w:fill="E2EFDA"/>
            <w:vAlign w:val="center"/>
          </w:tcPr>
          <w:p w14:paraId="365AD925" w14:textId="77777777" w:rsidR="00A7077C" w:rsidRPr="00A7077C" w:rsidRDefault="00A7077C" w:rsidP="0054441B">
            <w:pPr>
              <w:jc w:val="center"/>
              <w:rPr>
                <w:rFonts w:ascii="Century Gothic" w:eastAsia="Times New Roman" w:hAnsi="Century Gothic" w:cs="Calibri"/>
                <w:color w:val="000000"/>
                <w:sz w:val="18"/>
                <w:szCs w:val="18"/>
                <w:lang w:eastAsia="es-ES_tradnl"/>
              </w:rPr>
            </w:pPr>
          </w:p>
        </w:tc>
        <w:tc>
          <w:tcPr>
            <w:tcW w:w="170" w:type="pct"/>
            <w:tcBorders>
              <w:top w:val="single" w:sz="4" w:space="0" w:color="auto"/>
              <w:left w:val="nil"/>
              <w:bottom w:val="single" w:sz="4" w:space="0" w:color="auto"/>
              <w:right w:val="single" w:sz="4" w:space="0" w:color="auto"/>
            </w:tcBorders>
            <w:shd w:val="clear" w:color="auto" w:fill="C6E0B4"/>
            <w:vAlign w:val="center"/>
          </w:tcPr>
          <w:p w14:paraId="564934CF" w14:textId="77777777" w:rsidR="00A7077C" w:rsidRPr="00A7077C" w:rsidRDefault="00A7077C" w:rsidP="0054441B">
            <w:pPr>
              <w:jc w:val="center"/>
              <w:rPr>
                <w:rFonts w:ascii="Century Gothic" w:eastAsia="Times New Roman" w:hAnsi="Century Gothic" w:cs="Calibri"/>
                <w:color w:val="000000"/>
                <w:sz w:val="18"/>
                <w:szCs w:val="18"/>
                <w:lang w:eastAsia="es-ES_tradnl"/>
              </w:rPr>
            </w:pPr>
            <w:r w:rsidRPr="00A7077C">
              <w:rPr>
                <w:rFonts w:ascii="Century Gothic" w:eastAsia="Times New Roman" w:hAnsi="Century Gothic" w:cs="Calibri"/>
                <w:color w:val="000000"/>
                <w:sz w:val="18"/>
                <w:szCs w:val="18"/>
                <w:lang w:eastAsia="es-ES_tradnl"/>
              </w:rPr>
              <w:t>X</w:t>
            </w:r>
          </w:p>
        </w:tc>
        <w:tc>
          <w:tcPr>
            <w:tcW w:w="172" w:type="pct"/>
            <w:tcBorders>
              <w:top w:val="single" w:sz="4" w:space="0" w:color="auto"/>
              <w:left w:val="nil"/>
              <w:bottom w:val="single" w:sz="4" w:space="0" w:color="auto"/>
              <w:right w:val="single" w:sz="4" w:space="0" w:color="auto"/>
            </w:tcBorders>
            <w:shd w:val="clear" w:color="auto" w:fill="C6E0B4"/>
            <w:vAlign w:val="center"/>
          </w:tcPr>
          <w:p w14:paraId="517BD745" w14:textId="77777777" w:rsidR="00A7077C" w:rsidRPr="00A7077C" w:rsidRDefault="00A7077C" w:rsidP="0054441B">
            <w:pPr>
              <w:jc w:val="center"/>
              <w:rPr>
                <w:rFonts w:ascii="Century Gothic" w:eastAsia="Times New Roman" w:hAnsi="Century Gothic" w:cs="Calibri"/>
                <w:color w:val="000000"/>
                <w:sz w:val="18"/>
                <w:szCs w:val="18"/>
                <w:lang w:eastAsia="es-ES_tradnl"/>
              </w:rPr>
            </w:pPr>
            <w:r w:rsidRPr="00A7077C">
              <w:rPr>
                <w:rFonts w:ascii="Century Gothic" w:eastAsia="Times New Roman" w:hAnsi="Century Gothic" w:cs="Calibri"/>
                <w:color w:val="000000"/>
                <w:sz w:val="18"/>
                <w:szCs w:val="18"/>
                <w:lang w:eastAsia="es-ES_tradnl"/>
              </w:rPr>
              <w:t>X</w:t>
            </w:r>
          </w:p>
        </w:tc>
        <w:tc>
          <w:tcPr>
            <w:tcW w:w="173" w:type="pct"/>
            <w:tcBorders>
              <w:top w:val="single" w:sz="4" w:space="0" w:color="auto"/>
              <w:left w:val="single" w:sz="4" w:space="0" w:color="auto"/>
              <w:bottom w:val="single" w:sz="4" w:space="0" w:color="auto"/>
              <w:right w:val="single" w:sz="4" w:space="0" w:color="auto"/>
            </w:tcBorders>
            <w:shd w:val="clear" w:color="auto" w:fill="E2EFDA"/>
            <w:vAlign w:val="center"/>
          </w:tcPr>
          <w:p w14:paraId="16FE4564" w14:textId="77777777" w:rsidR="00A7077C" w:rsidRPr="00A7077C" w:rsidRDefault="00A7077C" w:rsidP="0054441B">
            <w:pPr>
              <w:jc w:val="center"/>
              <w:rPr>
                <w:rFonts w:ascii="Century Gothic" w:eastAsia="Times New Roman" w:hAnsi="Century Gothic" w:cs="Calibri"/>
                <w:color w:val="000000"/>
                <w:sz w:val="18"/>
                <w:szCs w:val="18"/>
                <w:lang w:eastAsia="es-ES_tradnl"/>
              </w:rPr>
            </w:pPr>
            <w:r w:rsidRPr="00A7077C">
              <w:rPr>
                <w:rFonts w:ascii="Century Gothic" w:eastAsia="Times New Roman" w:hAnsi="Century Gothic" w:cs="Calibri"/>
                <w:color w:val="000000"/>
                <w:sz w:val="18"/>
                <w:szCs w:val="18"/>
                <w:lang w:eastAsia="es-ES_tradnl"/>
              </w:rPr>
              <w:t>X</w:t>
            </w:r>
          </w:p>
        </w:tc>
        <w:tc>
          <w:tcPr>
            <w:tcW w:w="175" w:type="pct"/>
            <w:tcBorders>
              <w:top w:val="single" w:sz="4" w:space="0" w:color="auto"/>
              <w:left w:val="nil"/>
              <w:bottom w:val="single" w:sz="4" w:space="0" w:color="auto"/>
              <w:right w:val="single" w:sz="4" w:space="0" w:color="auto"/>
            </w:tcBorders>
            <w:shd w:val="clear" w:color="auto" w:fill="E2EFDA"/>
            <w:vAlign w:val="center"/>
          </w:tcPr>
          <w:p w14:paraId="33B8C035" w14:textId="77777777" w:rsidR="00A7077C" w:rsidRPr="00A7077C" w:rsidRDefault="00A7077C" w:rsidP="0054441B">
            <w:pPr>
              <w:jc w:val="center"/>
              <w:rPr>
                <w:rFonts w:ascii="Century Gothic" w:eastAsia="Times New Roman" w:hAnsi="Century Gothic" w:cs="Calibri"/>
                <w:color w:val="000000"/>
                <w:sz w:val="18"/>
                <w:szCs w:val="18"/>
                <w:lang w:eastAsia="es-ES_tradnl"/>
              </w:rPr>
            </w:pPr>
            <w:r w:rsidRPr="00A7077C">
              <w:rPr>
                <w:rFonts w:ascii="Century Gothic" w:eastAsia="Times New Roman" w:hAnsi="Century Gothic" w:cs="Calibri"/>
                <w:color w:val="000000"/>
                <w:sz w:val="18"/>
                <w:szCs w:val="18"/>
                <w:lang w:eastAsia="es-ES_tradnl"/>
              </w:rPr>
              <w:t>X</w:t>
            </w:r>
          </w:p>
        </w:tc>
        <w:tc>
          <w:tcPr>
            <w:tcW w:w="176" w:type="pct"/>
            <w:tcBorders>
              <w:top w:val="single" w:sz="4" w:space="0" w:color="auto"/>
              <w:left w:val="nil"/>
              <w:bottom w:val="single" w:sz="4" w:space="0" w:color="auto"/>
              <w:right w:val="single" w:sz="4" w:space="0" w:color="auto"/>
            </w:tcBorders>
            <w:shd w:val="clear" w:color="auto" w:fill="EAF1DD" w:themeFill="accent3" w:themeFillTint="33"/>
            <w:vAlign w:val="center"/>
          </w:tcPr>
          <w:p w14:paraId="51B2718B" w14:textId="77777777" w:rsidR="00A7077C" w:rsidRPr="00A7077C" w:rsidRDefault="00A7077C" w:rsidP="0054441B">
            <w:pPr>
              <w:jc w:val="center"/>
              <w:rPr>
                <w:rFonts w:ascii="Century Gothic" w:eastAsia="Times New Roman" w:hAnsi="Century Gothic" w:cs="Calibri"/>
                <w:color w:val="000000"/>
                <w:sz w:val="18"/>
                <w:szCs w:val="18"/>
                <w:lang w:eastAsia="es-ES_tradnl"/>
              </w:rPr>
            </w:pPr>
          </w:p>
        </w:tc>
        <w:tc>
          <w:tcPr>
            <w:tcW w:w="175" w:type="pct"/>
            <w:tcBorders>
              <w:top w:val="single" w:sz="4" w:space="0" w:color="auto"/>
              <w:left w:val="single" w:sz="4" w:space="0" w:color="auto"/>
              <w:bottom w:val="single" w:sz="4" w:space="0" w:color="auto"/>
              <w:right w:val="single" w:sz="4" w:space="0" w:color="auto"/>
            </w:tcBorders>
            <w:shd w:val="clear" w:color="auto" w:fill="C6E0B4"/>
            <w:vAlign w:val="center"/>
          </w:tcPr>
          <w:p w14:paraId="45BAB57E" w14:textId="77777777" w:rsidR="00A7077C" w:rsidRPr="00A7077C" w:rsidRDefault="00A7077C" w:rsidP="0054441B">
            <w:pPr>
              <w:jc w:val="center"/>
              <w:rPr>
                <w:rFonts w:ascii="Century Gothic" w:eastAsia="Times New Roman" w:hAnsi="Century Gothic" w:cs="Calibri"/>
                <w:color w:val="000000"/>
                <w:sz w:val="18"/>
                <w:szCs w:val="18"/>
                <w:lang w:eastAsia="es-ES_tradnl"/>
              </w:rPr>
            </w:pPr>
          </w:p>
        </w:tc>
        <w:tc>
          <w:tcPr>
            <w:tcW w:w="194" w:type="pct"/>
            <w:vMerge/>
            <w:tcBorders>
              <w:left w:val="nil"/>
              <w:right w:val="single" w:sz="4" w:space="0" w:color="auto"/>
            </w:tcBorders>
            <w:shd w:val="clear" w:color="auto" w:fill="D9D9D9" w:themeFill="background1" w:themeFillShade="D9"/>
            <w:vAlign w:val="center"/>
          </w:tcPr>
          <w:p w14:paraId="26D16E01" w14:textId="77777777" w:rsidR="00A7077C" w:rsidRPr="00A7077C" w:rsidRDefault="00A7077C" w:rsidP="0054441B">
            <w:pPr>
              <w:jc w:val="center"/>
              <w:rPr>
                <w:rFonts w:ascii="Century Gothic" w:eastAsia="Times New Roman" w:hAnsi="Century Gothic" w:cs="Calibri"/>
                <w:color w:val="000000"/>
                <w:sz w:val="18"/>
                <w:szCs w:val="18"/>
                <w:lang w:eastAsia="es-ES_tradnl"/>
              </w:rPr>
            </w:pPr>
          </w:p>
        </w:tc>
        <w:tc>
          <w:tcPr>
            <w:tcW w:w="172" w:type="pct"/>
            <w:tcBorders>
              <w:top w:val="single" w:sz="4" w:space="0" w:color="auto"/>
              <w:left w:val="nil"/>
              <w:bottom w:val="single" w:sz="4" w:space="0" w:color="auto"/>
              <w:right w:val="single" w:sz="4" w:space="0" w:color="auto"/>
            </w:tcBorders>
            <w:shd w:val="clear" w:color="auto" w:fill="E2EFDA"/>
            <w:vAlign w:val="center"/>
          </w:tcPr>
          <w:p w14:paraId="4B75DDED" w14:textId="77777777" w:rsidR="00A7077C" w:rsidRPr="00A7077C" w:rsidRDefault="00A7077C" w:rsidP="0054441B">
            <w:pPr>
              <w:jc w:val="center"/>
              <w:rPr>
                <w:rFonts w:ascii="Century Gothic" w:eastAsia="Times New Roman" w:hAnsi="Century Gothic" w:cs="Calibri"/>
                <w:color w:val="000000"/>
                <w:sz w:val="18"/>
                <w:szCs w:val="18"/>
                <w:lang w:eastAsia="es-ES_tradnl"/>
              </w:rPr>
            </w:pPr>
            <w:r w:rsidRPr="00A7077C">
              <w:rPr>
                <w:rFonts w:ascii="Century Gothic" w:eastAsia="Times New Roman" w:hAnsi="Century Gothic" w:cs="Calibri"/>
                <w:color w:val="000000"/>
                <w:sz w:val="18"/>
                <w:szCs w:val="18"/>
                <w:lang w:eastAsia="es-ES_tradnl"/>
              </w:rPr>
              <w:t>X</w:t>
            </w:r>
          </w:p>
        </w:tc>
        <w:tc>
          <w:tcPr>
            <w:tcW w:w="173" w:type="pct"/>
            <w:tcBorders>
              <w:top w:val="single" w:sz="4" w:space="0" w:color="auto"/>
              <w:left w:val="nil"/>
              <w:bottom w:val="single" w:sz="4" w:space="0" w:color="auto"/>
              <w:right w:val="single" w:sz="4" w:space="0" w:color="auto"/>
            </w:tcBorders>
            <w:shd w:val="clear" w:color="auto" w:fill="EAF1DD" w:themeFill="accent3" w:themeFillTint="33"/>
            <w:vAlign w:val="center"/>
          </w:tcPr>
          <w:p w14:paraId="03CFA478" w14:textId="77777777" w:rsidR="00A7077C" w:rsidRPr="00A7077C" w:rsidRDefault="00A7077C" w:rsidP="0054441B">
            <w:pPr>
              <w:jc w:val="center"/>
              <w:rPr>
                <w:rFonts w:ascii="Century Gothic" w:eastAsia="Times New Roman" w:hAnsi="Century Gothic" w:cs="Calibri"/>
                <w:color w:val="000000"/>
                <w:sz w:val="18"/>
                <w:szCs w:val="18"/>
                <w:lang w:eastAsia="es-ES_tradnl"/>
              </w:rPr>
            </w:pPr>
            <w:r w:rsidRPr="00A7077C">
              <w:rPr>
                <w:rFonts w:ascii="Century Gothic" w:eastAsia="Times New Roman" w:hAnsi="Century Gothic" w:cs="Calibri"/>
                <w:color w:val="000000"/>
                <w:sz w:val="18"/>
                <w:szCs w:val="18"/>
                <w:lang w:eastAsia="es-ES_tradnl"/>
              </w:rPr>
              <w:t>X</w:t>
            </w:r>
          </w:p>
        </w:tc>
        <w:tc>
          <w:tcPr>
            <w:tcW w:w="173" w:type="pct"/>
            <w:tcBorders>
              <w:top w:val="single" w:sz="4" w:space="0" w:color="auto"/>
              <w:left w:val="single" w:sz="4" w:space="0" w:color="auto"/>
              <w:bottom w:val="single" w:sz="4" w:space="0" w:color="auto"/>
              <w:right w:val="single" w:sz="4" w:space="0" w:color="auto"/>
            </w:tcBorders>
            <w:shd w:val="clear" w:color="auto" w:fill="C6E0B4"/>
            <w:vAlign w:val="center"/>
          </w:tcPr>
          <w:p w14:paraId="4FE53B20" w14:textId="77777777" w:rsidR="00A7077C" w:rsidRPr="00A7077C" w:rsidRDefault="00A7077C" w:rsidP="0054441B">
            <w:pPr>
              <w:jc w:val="center"/>
              <w:rPr>
                <w:rFonts w:ascii="Century Gothic" w:eastAsia="Times New Roman" w:hAnsi="Century Gothic" w:cs="Calibri"/>
                <w:color w:val="000000"/>
                <w:sz w:val="18"/>
                <w:szCs w:val="18"/>
                <w:lang w:eastAsia="es-ES_tradnl"/>
              </w:rPr>
            </w:pPr>
          </w:p>
        </w:tc>
        <w:tc>
          <w:tcPr>
            <w:tcW w:w="176" w:type="pct"/>
            <w:tcBorders>
              <w:top w:val="single" w:sz="4" w:space="0" w:color="auto"/>
              <w:left w:val="nil"/>
              <w:bottom w:val="single" w:sz="4" w:space="0" w:color="auto"/>
              <w:right w:val="single" w:sz="4" w:space="0" w:color="auto"/>
            </w:tcBorders>
            <w:shd w:val="clear" w:color="auto" w:fill="C6E0B4"/>
            <w:vAlign w:val="center"/>
          </w:tcPr>
          <w:p w14:paraId="281A28EC" w14:textId="77777777" w:rsidR="00A7077C" w:rsidRPr="00A7077C" w:rsidRDefault="00A7077C" w:rsidP="0054441B">
            <w:pPr>
              <w:jc w:val="center"/>
              <w:rPr>
                <w:rFonts w:ascii="Century Gothic" w:eastAsia="Times New Roman" w:hAnsi="Century Gothic" w:cs="Calibri"/>
                <w:color w:val="000000"/>
                <w:sz w:val="18"/>
                <w:szCs w:val="18"/>
                <w:lang w:eastAsia="es-ES_tradnl"/>
              </w:rPr>
            </w:pPr>
            <w:r w:rsidRPr="00A7077C">
              <w:rPr>
                <w:rFonts w:ascii="Century Gothic" w:eastAsia="Times New Roman" w:hAnsi="Century Gothic" w:cs="Calibri"/>
                <w:color w:val="000000"/>
                <w:sz w:val="18"/>
                <w:szCs w:val="18"/>
                <w:lang w:eastAsia="es-ES_tradnl"/>
              </w:rPr>
              <w:t>X</w:t>
            </w:r>
          </w:p>
        </w:tc>
        <w:tc>
          <w:tcPr>
            <w:tcW w:w="174" w:type="pct"/>
            <w:tcBorders>
              <w:top w:val="single" w:sz="4" w:space="0" w:color="auto"/>
              <w:left w:val="nil"/>
              <w:bottom w:val="single" w:sz="4" w:space="0" w:color="auto"/>
              <w:right w:val="single" w:sz="4" w:space="0" w:color="auto"/>
            </w:tcBorders>
            <w:shd w:val="clear" w:color="auto" w:fill="C6E0B4"/>
            <w:vAlign w:val="center"/>
          </w:tcPr>
          <w:p w14:paraId="0EA0A79A" w14:textId="77777777" w:rsidR="00A7077C" w:rsidRPr="00A7077C" w:rsidRDefault="00A7077C" w:rsidP="0054441B">
            <w:pPr>
              <w:jc w:val="center"/>
              <w:rPr>
                <w:rFonts w:ascii="Century Gothic" w:eastAsia="Times New Roman" w:hAnsi="Century Gothic" w:cs="Calibri"/>
                <w:color w:val="000000"/>
                <w:sz w:val="18"/>
                <w:szCs w:val="18"/>
                <w:lang w:eastAsia="es-ES_tradnl"/>
              </w:rPr>
            </w:pPr>
            <w:r w:rsidRPr="00A7077C">
              <w:rPr>
                <w:rFonts w:ascii="Century Gothic" w:eastAsia="Times New Roman" w:hAnsi="Century Gothic" w:cs="Calibri"/>
                <w:color w:val="000000"/>
                <w:sz w:val="18"/>
                <w:szCs w:val="18"/>
                <w:lang w:eastAsia="es-ES_tradnl"/>
              </w:rPr>
              <w:t>X</w:t>
            </w:r>
          </w:p>
        </w:tc>
        <w:tc>
          <w:tcPr>
            <w:tcW w:w="172" w:type="pct"/>
            <w:tcBorders>
              <w:top w:val="single" w:sz="4" w:space="0" w:color="auto"/>
              <w:left w:val="nil"/>
              <w:bottom w:val="single" w:sz="4" w:space="0" w:color="auto"/>
              <w:right w:val="single" w:sz="4" w:space="0" w:color="auto"/>
            </w:tcBorders>
            <w:shd w:val="clear" w:color="auto" w:fill="E2EFDA"/>
            <w:vAlign w:val="center"/>
          </w:tcPr>
          <w:p w14:paraId="444A6575" w14:textId="77777777" w:rsidR="00A7077C" w:rsidRPr="00A7077C" w:rsidRDefault="00A7077C" w:rsidP="0054441B">
            <w:pPr>
              <w:jc w:val="center"/>
              <w:rPr>
                <w:rFonts w:ascii="Century Gothic" w:eastAsia="Times New Roman" w:hAnsi="Century Gothic" w:cs="Calibri"/>
                <w:color w:val="000000"/>
                <w:sz w:val="18"/>
                <w:szCs w:val="18"/>
                <w:lang w:eastAsia="es-ES_tradnl"/>
              </w:rPr>
            </w:pPr>
          </w:p>
        </w:tc>
        <w:tc>
          <w:tcPr>
            <w:tcW w:w="174" w:type="pct"/>
            <w:tcBorders>
              <w:top w:val="single" w:sz="4" w:space="0" w:color="auto"/>
              <w:left w:val="nil"/>
              <w:bottom w:val="single" w:sz="4" w:space="0" w:color="auto"/>
              <w:right w:val="single" w:sz="4" w:space="0" w:color="auto"/>
            </w:tcBorders>
            <w:shd w:val="clear" w:color="auto" w:fill="E2EFDA"/>
            <w:vAlign w:val="center"/>
          </w:tcPr>
          <w:p w14:paraId="75232147" w14:textId="77777777" w:rsidR="00A7077C" w:rsidRPr="00A7077C" w:rsidRDefault="00A7077C" w:rsidP="0054441B">
            <w:pPr>
              <w:jc w:val="center"/>
              <w:rPr>
                <w:rFonts w:ascii="Century Gothic" w:eastAsia="Times New Roman" w:hAnsi="Century Gothic" w:cs="Calibri"/>
                <w:color w:val="000000"/>
                <w:sz w:val="18"/>
                <w:szCs w:val="18"/>
                <w:lang w:eastAsia="es-ES_tradnl"/>
              </w:rPr>
            </w:pPr>
          </w:p>
        </w:tc>
        <w:tc>
          <w:tcPr>
            <w:tcW w:w="174" w:type="pct"/>
            <w:tcBorders>
              <w:top w:val="single" w:sz="4" w:space="0" w:color="auto"/>
              <w:left w:val="nil"/>
              <w:bottom w:val="single" w:sz="4" w:space="0" w:color="auto"/>
              <w:right w:val="single" w:sz="4" w:space="0" w:color="auto"/>
            </w:tcBorders>
            <w:shd w:val="clear" w:color="auto" w:fill="C6E0B4"/>
            <w:vAlign w:val="center"/>
          </w:tcPr>
          <w:p w14:paraId="5FC09096" w14:textId="77777777" w:rsidR="00A7077C" w:rsidRPr="00A7077C" w:rsidRDefault="00A7077C" w:rsidP="0054441B">
            <w:pPr>
              <w:jc w:val="center"/>
              <w:rPr>
                <w:rFonts w:ascii="Century Gothic" w:eastAsia="Times New Roman" w:hAnsi="Century Gothic" w:cs="Calibri"/>
                <w:color w:val="000000"/>
                <w:sz w:val="18"/>
                <w:szCs w:val="18"/>
                <w:lang w:eastAsia="es-ES_tradnl"/>
              </w:rPr>
            </w:pPr>
            <w:r w:rsidRPr="00A7077C">
              <w:rPr>
                <w:rFonts w:ascii="Century Gothic" w:eastAsia="Times New Roman" w:hAnsi="Century Gothic" w:cs="Calibri"/>
                <w:color w:val="000000"/>
                <w:sz w:val="18"/>
                <w:szCs w:val="18"/>
                <w:lang w:eastAsia="es-ES_tradnl"/>
              </w:rPr>
              <w:t>X</w:t>
            </w:r>
          </w:p>
        </w:tc>
        <w:tc>
          <w:tcPr>
            <w:tcW w:w="175" w:type="pct"/>
            <w:tcBorders>
              <w:top w:val="single" w:sz="4" w:space="0" w:color="auto"/>
              <w:left w:val="nil"/>
              <w:bottom w:val="single" w:sz="4" w:space="0" w:color="auto"/>
              <w:right w:val="single" w:sz="4" w:space="0" w:color="auto"/>
            </w:tcBorders>
            <w:shd w:val="clear" w:color="auto" w:fill="C6E0B4"/>
            <w:vAlign w:val="center"/>
          </w:tcPr>
          <w:p w14:paraId="7977A4A1" w14:textId="77777777" w:rsidR="00A7077C" w:rsidRPr="00A7077C" w:rsidRDefault="00A7077C" w:rsidP="0054441B">
            <w:pPr>
              <w:jc w:val="center"/>
              <w:rPr>
                <w:rFonts w:ascii="Century Gothic" w:eastAsia="Times New Roman" w:hAnsi="Century Gothic" w:cs="Calibri"/>
                <w:color w:val="000000"/>
                <w:sz w:val="18"/>
                <w:szCs w:val="18"/>
                <w:lang w:eastAsia="es-ES_tradnl"/>
              </w:rPr>
            </w:pPr>
            <w:r w:rsidRPr="00A7077C">
              <w:rPr>
                <w:rFonts w:ascii="Century Gothic" w:eastAsia="Times New Roman" w:hAnsi="Century Gothic" w:cs="Calibri"/>
                <w:color w:val="000000"/>
                <w:sz w:val="18"/>
                <w:szCs w:val="18"/>
                <w:lang w:eastAsia="es-ES_tradnl"/>
              </w:rPr>
              <w:t>X</w:t>
            </w:r>
          </w:p>
        </w:tc>
        <w:tc>
          <w:tcPr>
            <w:tcW w:w="171" w:type="pct"/>
            <w:tcBorders>
              <w:top w:val="single" w:sz="4" w:space="0" w:color="auto"/>
              <w:left w:val="nil"/>
              <w:bottom w:val="single" w:sz="4" w:space="0" w:color="auto"/>
              <w:right w:val="single" w:sz="4" w:space="0" w:color="auto"/>
            </w:tcBorders>
            <w:shd w:val="clear" w:color="auto" w:fill="E2EFDA"/>
            <w:vAlign w:val="center"/>
          </w:tcPr>
          <w:p w14:paraId="7DF3A208" w14:textId="77777777" w:rsidR="00A7077C" w:rsidRPr="00A7077C" w:rsidRDefault="00A7077C" w:rsidP="0054441B">
            <w:pPr>
              <w:jc w:val="center"/>
              <w:rPr>
                <w:rFonts w:ascii="Century Gothic" w:eastAsia="Times New Roman" w:hAnsi="Century Gothic" w:cs="Calibri"/>
                <w:color w:val="000000"/>
                <w:sz w:val="18"/>
                <w:szCs w:val="18"/>
                <w:lang w:eastAsia="es-ES_tradnl"/>
              </w:rPr>
            </w:pPr>
            <w:r w:rsidRPr="00A7077C">
              <w:rPr>
                <w:rFonts w:ascii="Century Gothic" w:eastAsia="Times New Roman" w:hAnsi="Century Gothic" w:cs="Calibri"/>
                <w:color w:val="000000"/>
                <w:sz w:val="18"/>
                <w:szCs w:val="18"/>
                <w:lang w:eastAsia="es-ES_tradnl"/>
              </w:rPr>
              <w:t>X</w:t>
            </w:r>
          </w:p>
        </w:tc>
        <w:tc>
          <w:tcPr>
            <w:tcW w:w="176" w:type="pct"/>
            <w:tcBorders>
              <w:top w:val="single" w:sz="4" w:space="0" w:color="auto"/>
              <w:left w:val="nil"/>
              <w:bottom w:val="single" w:sz="4" w:space="0" w:color="auto"/>
              <w:right w:val="single" w:sz="4" w:space="0" w:color="auto"/>
            </w:tcBorders>
            <w:shd w:val="clear" w:color="auto" w:fill="E2EFDA"/>
            <w:vAlign w:val="center"/>
          </w:tcPr>
          <w:p w14:paraId="069BFC54" w14:textId="77777777" w:rsidR="00A7077C" w:rsidRPr="00A7077C" w:rsidRDefault="00A7077C" w:rsidP="0054441B">
            <w:pPr>
              <w:jc w:val="center"/>
              <w:rPr>
                <w:rFonts w:ascii="Century Gothic" w:eastAsia="Times New Roman" w:hAnsi="Century Gothic" w:cs="Calibri"/>
                <w:color w:val="000000"/>
                <w:sz w:val="18"/>
                <w:szCs w:val="18"/>
                <w:lang w:eastAsia="es-ES_tradnl"/>
              </w:rPr>
            </w:pPr>
            <w:r w:rsidRPr="00A7077C">
              <w:rPr>
                <w:rFonts w:ascii="Century Gothic" w:eastAsia="Times New Roman" w:hAnsi="Century Gothic" w:cs="Calibri"/>
                <w:color w:val="000000"/>
                <w:sz w:val="18"/>
                <w:szCs w:val="18"/>
                <w:lang w:eastAsia="es-ES_tradnl"/>
              </w:rPr>
              <w:t>X</w:t>
            </w:r>
          </w:p>
        </w:tc>
        <w:tc>
          <w:tcPr>
            <w:tcW w:w="171" w:type="pct"/>
            <w:tcBorders>
              <w:top w:val="single" w:sz="4" w:space="0" w:color="auto"/>
              <w:left w:val="nil"/>
              <w:bottom w:val="single" w:sz="4" w:space="0" w:color="auto"/>
              <w:right w:val="single" w:sz="4" w:space="0" w:color="auto"/>
            </w:tcBorders>
            <w:shd w:val="clear" w:color="auto" w:fill="C6E0B4"/>
            <w:vAlign w:val="center"/>
          </w:tcPr>
          <w:p w14:paraId="292BD9E4" w14:textId="77777777" w:rsidR="00A7077C" w:rsidRPr="00A7077C" w:rsidRDefault="00A7077C" w:rsidP="0054441B">
            <w:pPr>
              <w:jc w:val="center"/>
              <w:rPr>
                <w:rFonts w:ascii="Century Gothic" w:eastAsia="Times New Roman" w:hAnsi="Century Gothic" w:cs="Calibri"/>
                <w:color w:val="000000"/>
                <w:sz w:val="18"/>
                <w:szCs w:val="18"/>
                <w:lang w:eastAsia="es-ES_tradnl"/>
              </w:rPr>
            </w:pPr>
            <w:r w:rsidRPr="00A7077C">
              <w:rPr>
                <w:rFonts w:ascii="Century Gothic" w:eastAsia="Times New Roman" w:hAnsi="Century Gothic" w:cs="Calibri"/>
                <w:color w:val="000000"/>
                <w:sz w:val="18"/>
                <w:szCs w:val="18"/>
                <w:lang w:eastAsia="es-ES_tradnl"/>
              </w:rPr>
              <w:t>X</w:t>
            </w:r>
          </w:p>
        </w:tc>
        <w:tc>
          <w:tcPr>
            <w:tcW w:w="184" w:type="pct"/>
            <w:tcBorders>
              <w:top w:val="single" w:sz="4" w:space="0" w:color="auto"/>
              <w:left w:val="nil"/>
              <w:bottom w:val="single" w:sz="4" w:space="0" w:color="auto"/>
              <w:right w:val="single" w:sz="4" w:space="0" w:color="auto"/>
            </w:tcBorders>
            <w:shd w:val="clear" w:color="auto" w:fill="C6E0B4"/>
            <w:vAlign w:val="center"/>
          </w:tcPr>
          <w:p w14:paraId="1252BC39" w14:textId="77777777" w:rsidR="00A7077C" w:rsidRPr="00A7077C" w:rsidRDefault="00A7077C" w:rsidP="0054441B">
            <w:pPr>
              <w:jc w:val="center"/>
              <w:rPr>
                <w:rFonts w:ascii="Century Gothic" w:eastAsia="Times New Roman" w:hAnsi="Century Gothic" w:cs="Calibri"/>
                <w:color w:val="000000"/>
                <w:sz w:val="18"/>
                <w:szCs w:val="18"/>
                <w:lang w:eastAsia="es-ES_tradnl"/>
              </w:rPr>
            </w:pPr>
            <w:r w:rsidRPr="00A7077C">
              <w:rPr>
                <w:rFonts w:ascii="Century Gothic" w:eastAsia="Times New Roman" w:hAnsi="Century Gothic" w:cs="Calibri"/>
                <w:color w:val="000000"/>
                <w:sz w:val="18"/>
                <w:szCs w:val="18"/>
                <w:lang w:eastAsia="es-ES_tradnl"/>
              </w:rPr>
              <w:t>X</w:t>
            </w:r>
          </w:p>
        </w:tc>
      </w:tr>
      <w:tr w:rsidR="00A7077C" w:rsidRPr="00A7077C" w14:paraId="1819C8E4" w14:textId="77777777" w:rsidTr="00A7077C">
        <w:trPr>
          <w:gridAfter w:val="1"/>
          <w:wAfter w:w="76" w:type="pct"/>
          <w:trHeight w:val="330"/>
        </w:trPr>
        <w:tc>
          <w:tcPr>
            <w:tcW w:w="939" w:type="pct"/>
            <w:tcBorders>
              <w:top w:val="single" w:sz="4" w:space="0" w:color="auto"/>
              <w:left w:val="single" w:sz="4" w:space="0" w:color="auto"/>
              <w:bottom w:val="single" w:sz="4" w:space="0" w:color="auto"/>
              <w:right w:val="single" w:sz="4" w:space="0" w:color="auto"/>
            </w:tcBorders>
            <w:shd w:val="clear" w:color="auto" w:fill="8DB3E2" w:themeFill="text2" w:themeFillTint="66"/>
            <w:hideMark/>
          </w:tcPr>
          <w:p w14:paraId="5711241B" w14:textId="77777777" w:rsidR="00A7077C" w:rsidRPr="00A7077C" w:rsidRDefault="00A7077C" w:rsidP="0054441B">
            <w:pPr>
              <w:jc w:val="right"/>
              <w:rPr>
                <w:rFonts w:ascii="Century Gothic" w:eastAsia="Times New Roman" w:hAnsi="Century Gothic" w:cs="Calibri"/>
                <w:color w:val="000000"/>
                <w:sz w:val="20"/>
                <w:szCs w:val="20"/>
                <w:lang w:eastAsia="es-ES_tradnl"/>
              </w:rPr>
            </w:pPr>
            <w:r w:rsidRPr="00A7077C">
              <w:rPr>
                <w:rFonts w:ascii="Century Gothic" w:hAnsi="Century Gothic"/>
                <w:sz w:val="20"/>
                <w:szCs w:val="20"/>
              </w:rPr>
              <w:t>Análisis de producciones del alumnado</w:t>
            </w:r>
          </w:p>
        </w:tc>
        <w:tc>
          <w:tcPr>
            <w:tcW w:w="131" w:type="pct"/>
            <w:tcBorders>
              <w:top w:val="single" w:sz="4" w:space="0" w:color="auto"/>
              <w:left w:val="nil"/>
              <w:bottom w:val="single" w:sz="4" w:space="0" w:color="auto"/>
              <w:right w:val="single" w:sz="4" w:space="0" w:color="auto"/>
            </w:tcBorders>
            <w:shd w:val="clear" w:color="auto" w:fill="E2EFDA"/>
            <w:vAlign w:val="center"/>
          </w:tcPr>
          <w:p w14:paraId="47A2F441" w14:textId="77777777" w:rsidR="00A7077C" w:rsidRPr="00A7077C" w:rsidRDefault="00A7077C" w:rsidP="0054441B">
            <w:pPr>
              <w:jc w:val="center"/>
              <w:rPr>
                <w:rFonts w:ascii="Century Gothic" w:eastAsia="Times New Roman" w:hAnsi="Century Gothic" w:cs="Calibri"/>
                <w:color w:val="000000"/>
                <w:sz w:val="18"/>
                <w:szCs w:val="18"/>
                <w:lang w:eastAsia="es-ES_tradnl"/>
              </w:rPr>
            </w:pPr>
          </w:p>
        </w:tc>
        <w:tc>
          <w:tcPr>
            <w:tcW w:w="170" w:type="pct"/>
            <w:tcBorders>
              <w:top w:val="single" w:sz="4" w:space="0" w:color="auto"/>
              <w:left w:val="single" w:sz="4" w:space="0" w:color="auto"/>
              <w:bottom w:val="single" w:sz="4" w:space="0" w:color="auto"/>
              <w:right w:val="single" w:sz="4" w:space="0" w:color="auto"/>
            </w:tcBorders>
            <w:shd w:val="clear" w:color="auto" w:fill="E2EFDA"/>
            <w:vAlign w:val="center"/>
          </w:tcPr>
          <w:p w14:paraId="5181304A" w14:textId="77777777" w:rsidR="00A7077C" w:rsidRPr="00A7077C" w:rsidRDefault="00A7077C" w:rsidP="0054441B">
            <w:pPr>
              <w:jc w:val="center"/>
              <w:rPr>
                <w:rFonts w:ascii="Century Gothic" w:eastAsia="Times New Roman" w:hAnsi="Century Gothic" w:cs="Calibri"/>
                <w:color w:val="000000"/>
                <w:sz w:val="18"/>
                <w:szCs w:val="18"/>
                <w:lang w:eastAsia="es-ES_tradnl"/>
              </w:rPr>
            </w:pPr>
          </w:p>
        </w:tc>
        <w:tc>
          <w:tcPr>
            <w:tcW w:w="177" w:type="pct"/>
            <w:gridSpan w:val="2"/>
            <w:tcBorders>
              <w:top w:val="single" w:sz="4" w:space="0" w:color="auto"/>
              <w:left w:val="single" w:sz="4" w:space="0" w:color="auto"/>
              <w:bottom w:val="single" w:sz="4" w:space="0" w:color="auto"/>
              <w:right w:val="single" w:sz="4" w:space="0" w:color="auto"/>
            </w:tcBorders>
            <w:shd w:val="clear" w:color="auto" w:fill="E2EFDA"/>
            <w:vAlign w:val="center"/>
          </w:tcPr>
          <w:p w14:paraId="64265615" w14:textId="77777777" w:rsidR="00A7077C" w:rsidRPr="00A7077C" w:rsidRDefault="00A7077C" w:rsidP="0054441B">
            <w:pPr>
              <w:jc w:val="center"/>
              <w:rPr>
                <w:rFonts w:ascii="Century Gothic" w:eastAsia="Times New Roman" w:hAnsi="Century Gothic" w:cs="Calibri"/>
                <w:color w:val="000000"/>
                <w:sz w:val="18"/>
                <w:szCs w:val="18"/>
                <w:lang w:eastAsia="es-ES_tradnl"/>
              </w:rPr>
            </w:pPr>
          </w:p>
        </w:tc>
        <w:tc>
          <w:tcPr>
            <w:tcW w:w="170" w:type="pct"/>
            <w:tcBorders>
              <w:top w:val="single" w:sz="4" w:space="0" w:color="auto"/>
              <w:left w:val="nil"/>
              <w:bottom w:val="single" w:sz="4" w:space="0" w:color="auto"/>
              <w:right w:val="single" w:sz="4" w:space="0" w:color="auto"/>
            </w:tcBorders>
            <w:shd w:val="clear" w:color="auto" w:fill="C6E0B4"/>
            <w:vAlign w:val="center"/>
          </w:tcPr>
          <w:p w14:paraId="2DC13D3F" w14:textId="77777777" w:rsidR="00A7077C" w:rsidRPr="00A7077C" w:rsidRDefault="00A7077C" w:rsidP="0054441B">
            <w:pPr>
              <w:jc w:val="center"/>
              <w:rPr>
                <w:rFonts w:ascii="Century Gothic" w:eastAsia="Times New Roman" w:hAnsi="Century Gothic" w:cs="Calibri"/>
                <w:color w:val="000000"/>
                <w:sz w:val="18"/>
                <w:szCs w:val="18"/>
                <w:lang w:eastAsia="es-ES_tradnl"/>
              </w:rPr>
            </w:pPr>
          </w:p>
        </w:tc>
        <w:tc>
          <w:tcPr>
            <w:tcW w:w="172" w:type="pct"/>
            <w:tcBorders>
              <w:top w:val="single" w:sz="4" w:space="0" w:color="auto"/>
              <w:left w:val="nil"/>
              <w:bottom w:val="single" w:sz="4" w:space="0" w:color="auto"/>
              <w:right w:val="single" w:sz="4" w:space="0" w:color="auto"/>
            </w:tcBorders>
            <w:shd w:val="clear" w:color="auto" w:fill="C6E0B4"/>
            <w:vAlign w:val="center"/>
          </w:tcPr>
          <w:p w14:paraId="695756A7" w14:textId="77777777" w:rsidR="00A7077C" w:rsidRPr="00A7077C" w:rsidRDefault="00A7077C" w:rsidP="0054441B">
            <w:pPr>
              <w:jc w:val="center"/>
              <w:rPr>
                <w:rFonts w:ascii="Century Gothic" w:eastAsia="Times New Roman" w:hAnsi="Century Gothic" w:cs="Calibri"/>
                <w:color w:val="000000"/>
                <w:sz w:val="18"/>
                <w:szCs w:val="18"/>
                <w:lang w:eastAsia="es-ES_tradnl"/>
              </w:rPr>
            </w:pPr>
          </w:p>
        </w:tc>
        <w:tc>
          <w:tcPr>
            <w:tcW w:w="173" w:type="pct"/>
            <w:tcBorders>
              <w:top w:val="single" w:sz="4" w:space="0" w:color="auto"/>
              <w:left w:val="single" w:sz="4" w:space="0" w:color="auto"/>
              <w:bottom w:val="single" w:sz="4" w:space="0" w:color="auto"/>
              <w:right w:val="single" w:sz="4" w:space="0" w:color="auto"/>
            </w:tcBorders>
            <w:shd w:val="clear" w:color="auto" w:fill="E2EFDA"/>
            <w:vAlign w:val="center"/>
          </w:tcPr>
          <w:p w14:paraId="56A42A6B" w14:textId="77777777" w:rsidR="00A7077C" w:rsidRPr="00A7077C" w:rsidRDefault="00A7077C" w:rsidP="0054441B">
            <w:pPr>
              <w:jc w:val="center"/>
              <w:rPr>
                <w:rFonts w:ascii="Century Gothic" w:eastAsia="Times New Roman" w:hAnsi="Century Gothic" w:cs="Calibri"/>
                <w:color w:val="000000"/>
                <w:sz w:val="18"/>
                <w:szCs w:val="18"/>
                <w:lang w:eastAsia="es-ES_tradnl"/>
              </w:rPr>
            </w:pPr>
          </w:p>
        </w:tc>
        <w:tc>
          <w:tcPr>
            <w:tcW w:w="175" w:type="pct"/>
            <w:tcBorders>
              <w:top w:val="single" w:sz="4" w:space="0" w:color="auto"/>
              <w:left w:val="nil"/>
              <w:bottom w:val="single" w:sz="4" w:space="0" w:color="auto"/>
              <w:right w:val="single" w:sz="4" w:space="0" w:color="auto"/>
            </w:tcBorders>
            <w:shd w:val="clear" w:color="auto" w:fill="E2EFDA"/>
            <w:vAlign w:val="center"/>
          </w:tcPr>
          <w:p w14:paraId="72FC3E55" w14:textId="77777777" w:rsidR="00A7077C" w:rsidRPr="00A7077C" w:rsidRDefault="00A7077C" w:rsidP="0054441B">
            <w:pPr>
              <w:jc w:val="center"/>
              <w:rPr>
                <w:rFonts w:ascii="Century Gothic" w:eastAsia="Times New Roman" w:hAnsi="Century Gothic" w:cs="Calibri"/>
                <w:color w:val="000000"/>
                <w:sz w:val="18"/>
                <w:szCs w:val="18"/>
                <w:lang w:eastAsia="es-ES_tradnl"/>
              </w:rPr>
            </w:pPr>
          </w:p>
        </w:tc>
        <w:tc>
          <w:tcPr>
            <w:tcW w:w="176" w:type="pct"/>
            <w:tcBorders>
              <w:top w:val="single" w:sz="4" w:space="0" w:color="auto"/>
              <w:left w:val="nil"/>
              <w:bottom w:val="single" w:sz="4" w:space="0" w:color="auto"/>
              <w:right w:val="single" w:sz="4" w:space="0" w:color="auto"/>
            </w:tcBorders>
            <w:shd w:val="clear" w:color="auto" w:fill="EAF1DD" w:themeFill="accent3" w:themeFillTint="33"/>
            <w:vAlign w:val="center"/>
          </w:tcPr>
          <w:p w14:paraId="51F03F8F" w14:textId="77777777" w:rsidR="00A7077C" w:rsidRPr="00A7077C" w:rsidRDefault="00A7077C" w:rsidP="0054441B">
            <w:pPr>
              <w:jc w:val="center"/>
              <w:rPr>
                <w:rFonts w:ascii="Century Gothic" w:eastAsia="Times New Roman" w:hAnsi="Century Gothic" w:cs="Calibri"/>
                <w:color w:val="000000"/>
                <w:sz w:val="18"/>
                <w:szCs w:val="18"/>
                <w:lang w:eastAsia="es-ES_tradnl"/>
              </w:rPr>
            </w:pPr>
            <w:r w:rsidRPr="00A7077C">
              <w:rPr>
                <w:rFonts w:ascii="Century Gothic" w:eastAsia="Times New Roman" w:hAnsi="Century Gothic" w:cs="Calibri"/>
                <w:color w:val="000000"/>
                <w:sz w:val="18"/>
                <w:szCs w:val="18"/>
                <w:lang w:eastAsia="es-ES_tradnl"/>
              </w:rPr>
              <w:t>X</w:t>
            </w:r>
          </w:p>
        </w:tc>
        <w:tc>
          <w:tcPr>
            <w:tcW w:w="175" w:type="pct"/>
            <w:tcBorders>
              <w:top w:val="single" w:sz="4" w:space="0" w:color="auto"/>
              <w:left w:val="single" w:sz="4" w:space="0" w:color="auto"/>
              <w:bottom w:val="single" w:sz="4" w:space="0" w:color="auto"/>
              <w:right w:val="single" w:sz="4" w:space="0" w:color="auto"/>
            </w:tcBorders>
            <w:shd w:val="clear" w:color="auto" w:fill="C6E0B4"/>
            <w:vAlign w:val="center"/>
          </w:tcPr>
          <w:p w14:paraId="08C33462" w14:textId="77777777" w:rsidR="00A7077C" w:rsidRPr="00A7077C" w:rsidRDefault="00A7077C" w:rsidP="0054441B">
            <w:pPr>
              <w:jc w:val="center"/>
              <w:rPr>
                <w:rFonts w:ascii="Century Gothic" w:eastAsia="Times New Roman" w:hAnsi="Century Gothic" w:cs="Calibri"/>
                <w:color w:val="000000"/>
                <w:sz w:val="18"/>
                <w:szCs w:val="18"/>
                <w:lang w:eastAsia="es-ES_tradnl"/>
              </w:rPr>
            </w:pPr>
          </w:p>
        </w:tc>
        <w:tc>
          <w:tcPr>
            <w:tcW w:w="194" w:type="pct"/>
            <w:vMerge/>
            <w:tcBorders>
              <w:left w:val="nil"/>
              <w:right w:val="single" w:sz="4" w:space="0" w:color="auto"/>
            </w:tcBorders>
            <w:shd w:val="clear" w:color="auto" w:fill="D9D9D9" w:themeFill="background1" w:themeFillShade="D9"/>
            <w:vAlign w:val="center"/>
          </w:tcPr>
          <w:p w14:paraId="43BD4880" w14:textId="77777777" w:rsidR="00A7077C" w:rsidRPr="00A7077C" w:rsidRDefault="00A7077C" w:rsidP="0054441B">
            <w:pPr>
              <w:jc w:val="center"/>
              <w:rPr>
                <w:rFonts w:ascii="Century Gothic" w:eastAsia="Times New Roman" w:hAnsi="Century Gothic" w:cs="Calibri"/>
                <w:color w:val="000000"/>
                <w:sz w:val="18"/>
                <w:szCs w:val="18"/>
                <w:lang w:eastAsia="es-ES_tradnl"/>
              </w:rPr>
            </w:pPr>
          </w:p>
        </w:tc>
        <w:tc>
          <w:tcPr>
            <w:tcW w:w="172" w:type="pct"/>
            <w:tcBorders>
              <w:top w:val="single" w:sz="4" w:space="0" w:color="auto"/>
              <w:left w:val="nil"/>
              <w:bottom w:val="single" w:sz="4" w:space="0" w:color="auto"/>
              <w:right w:val="single" w:sz="4" w:space="0" w:color="auto"/>
            </w:tcBorders>
            <w:shd w:val="clear" w:color="auto" w:fill="E2EFDA"/>
            <w:vAlign w:val="center"/>
          </w:tcPr>
          <w:p w14:paraId="4F93397B" w14:textId="77777777" w:rsidR="00A7077C" w:rsidRPr="00A7077C" w:rsidRDefault="00A7077C" w:rsidP="0054441B">
            <w:pPr>
              <w:jc w:val="center"/>
              <w:rPr>
                <w:rFonts w:ascii="Century Gothic" w:eastAsia="Times New Roman" w:hAnsi="Century Gothic" w:cs="Calibri"/>
                <w:color w:val="000000"/>
                <w:sz w:val="18"/>
                <w:szCs w:val="18"/>
                <w:lang w:eastAsia="es-ES_tradnl"/>
              </w:rPr>
            </w:pPr>
          </w:p>
        </w:tc>
        <w:tc>
          <w:tcPr>
            <w:tcW w:w="173" w:type="pct"/>
            <w:tcBorders>
              <w:top w:val="single" w:sz="4" w:space="0" w:color="auto"/>
              <w:left w:val="nil"/>
              <w:bottom w:val="single" w:sz="4" w:space="0" w:color="auto"/>
              <w:right w:val="single" w:sz="4" w:space="0" w:color="auto"/>
            </w:tcBorders>
            <w:shd w:val="clear" w:color="auto" w:fill="EAF1DD" w:themeFill="accent3" w:themeFillTint="33"/>
            <w:vAlign w:val="center"/>
          </w:tcPr>
          <w:p w14:paraId="5E10FB7F" w14:textId="77777777" w:rsidR="00A7077C" w:rsidRPr="00A7077C" w:rsidRDefault="00A7077C" w:rsidP="0054441B">
            <w:pPr>
              <w:jc w:val="center"/>
              <w:rPr>
                <w:rFonts w:ascii="Century Gothic" w:eastAsia="Times New Roman" w:hAnsi="Century Gothic" w:cs="Calibri"/>
                <w:color w:val="000000"/>
                <w:sz w:val="18"/>
                <w:szCs w:val="18"/>
                <w:lang w:eastAsia="es-ES_tradnl"/>
              </w:rPr>
            </w:pPr>
          </w:p>
        </w:tc>
        <w:tc>
          <w:tcPr>
            <w:tcW w:w="173" w:type="pct"/>
            <w:tcBorders>
              <w:top w:val="single" w:sz="4" w:space="0" w:color="auto"/>
              <w:left w:val="single" w:sz="4" w:space="0" w:color="auto"/>
              <w:bottom w:val="single" w:sz="4" w:space="0" w:color="auto"/>
              <w:right w:val="single" w:sz="4" w:space="0" w:color="auto"/>
            </w:tcBorders>
            <w:shd w:val="clear" w:color="auto" w:fill="C6E0B4"/>
            <w:vAlign w:val="center"/>
          </w:tcPr>
          <w:p w14:paraId="4C8D32D8" w14:textId="77777777" w:rsidR="00A7077C" w:rsidRPr="00A7077C" w:rsidRDefault="00A7077C" w:rsidP="0054441B">
            <w:pPr>
              <w:jc w:val="center"/>
              <w:rPr>
                <w:rFonts w:ascii="Century Gothic" w:eastAsia="Times New Roman" w:hAnsi="Century Gothic" w:cs="Calibri"/>
                <w:color w:val="000000"/>
                <w:sz w:val="18"/>
                <w:szCs w:val="18"/>
                <w:lang w:eastAsia="es-ES_tradnl"/>
              </w:rPr>
            </w:pPr>
            <w:r w:rsidRPr="00A7077C">
              <w:rPr>
                <w:rFonts w:ascii="Century Gothic" w:eastAsia="Times New Roman" w:hAnsi="Century Gothic" w:cs="Calibri"/>
                <w:color w:val="000000"/>
                <w:sz w:val="18"/>
                <w:szCs w:val="18"/>
                <w:lang w:eastAsia="es-ES_tradnl"/>
              </w:rPr>
              <w:t>X</w:t>
            </w:r>
          </w:p>
        </w:tc>
        <w:tc>
          <w:tcPr>
            <w:tcW w:w="176" w:type="pct"/>
            <w:tcBorders>
              <w:top w:val="single" w:sz="4" w:space="0" w:color="auto"/>
              <w:left w:val="nil"/>
              <w:bottom w:val="single" w:sz="4" w:space="0" w:color="auto"/>
              <w:right w:val="single" w:sz="4" w:space="0" w:color="auto"/>
            </w:tcBorders>
            <w:shd w:val="clear" w:color="auto" w:fill="C6E0B4"/>
            <w:vAlign w:val="center"/>
          </w:tcPr>
          <w:p w14:paraId="5FE45E09" w14:textId="77777777" w:rsidR="00A7077C" w:rsidRPr="00A7077C" w:rsidRDefault="00A7077C" w:rsidP="0054441B">
            <w:pPr>
              <w:jc w:val="center"/>
              <w:rPr>
                <w:rFonts w:ascii="Century Gothic" w:eastAsia="Times New Roman" w:hAnsi="Century Gothic" w:cs="Calibri"/>
                <w:color w:val="000000"/>
                <w:sz w:val="18"/>
                <w:szCs w:val="18"/>
                <w:lang w:eastAsia="es-ES_tradnl"/>
              </w:rPr>
            </w:pPr>
          </w:p>
        </w:tc>
        <w:tc>
          <w:tcPr>
            <w:tcW w:w="174" w:type="pct"/>
            <w:tcBorders>
              <w:top w:val="single" w:sz="4" w:space="0" w:color="auto"/>
              <w:left w:val="nil"/>
              <w:bottom w:val="single" w:sz="4" w:space="0" w:color="auto"/>
              <w:right w:val="single" w:sz="4" w:space="0" w:color="auto"/>
            </w:tcBorders>
            <w:shd w:val="clear" w:color="auto" w:fill="C6E0B4"/>
            <w:vAlign w:val="center"/>
          </w:tcPr>
          <w:p w14:paraId="56F869BE" w14:textId="77777777" w:rsidR="00A7077C" w:rsidRPr="00A7077C" w:rsidRDefault="00A7077C" w:rsidP="0054441B">
            <w:pPr>
              <w:jc w:val="center"/>
              <w:rPr>
                <w:rFonts w:ascii="Century Gothic" w:eastAsia="Times New Roman" w:hAnsi="Century Gothic" w:cs="Calibri"/>
                <w:color w:val="000000"/>
                <w:sz w:val="18"/>
                <w:szCs w:val="18"/>
                <w:lang w:eastAsia="es-ES_tradnl"/>
              </w:rPr>
            </w:pPr>
            <w:r w:rsidRPr="00A7077C">
              <w:rPr>
                <w:rFonts w:ascii="Century Gothic" w:eastAsia="Times New Roman" w:hAnsi="Century Gothic" w:cs="Calibri"/>
                <w:color w:val="000000"/>
                <w:sz w:val="18"/>
                <w:szCs w:val="18"/>
                <w:lang w:eastAsia="es-ES_tradnl"/>
              </w:rPr>
              <w:t>X</w:t>
            </w:r>
          </w:p>
        </w:tc>
        <w:tc>
          <w:tcPr>
            <w:tcW w:w="172" w:type="pct"/>
            <w:tcBorders>
              <w:top w:val="single" w:sz="4" w:space="0" w:color="auto"/>
              <w:left w:val="nil"/>
              <w:bottom w:val="single" w:sz="4" w:space="0" w:color="auto"/>
              <w:right w:val="single" w:sz="4" w:space="0" w:color="auto"/>
            </w:tcBorders>
            <w:shd w:val="clear" w:color="auto" w:fill="E2EFDA"/>
            <w:vAlign w:val="center"/>
          </w:tcPr>
          <w:p w14:paraId="12FD7C23" w14:textId="77777777" w:rsidR="00A7077C" w:rsidRPr="00A7077C" w:rsidRDefault="00A7077C" w:rsidP="0054441B">
            <w:pPr>
              <w:jc w:val="center"/>
              <w:rPr>
                <w:rFonts w:ascii="Century Gothic" w:eastAsia="Times New Roman" w:hAnsi="Century Gothic" w:cs="Calibri"/>
                <w:color w:val="000000"/>
                <w:sz w:val="18"/>
                <w:szCs w:val="18"/>
                <w:lang w:eastAsia="es-ES_tradnl"/>
              </w:rPr>
            </w:pPr>
            <w:r w:rsidRPr="00A7077C">
              <w:rPr>
                <w:rFonts w:ascii="Century Gothic" w:eastAsia="Times New Roman" w:hAnsi="Century Gothic" w:cs="Calibri"/>
                <w:color w:val="000000"/>
                <w:sz w:val="18"/>
                <w:szCs w:val="18"/>
                <w:lang w:eastAsia="es-ES_tradnl"/>
              </w:rPr>
              <w:t>X</w:t>
            </w:r>
          </w:p>
        </w:tc>
        <w:tc>
          <w:tcPr>
            <w:tcW w:w="174" w:type="pct"/>
            <w:tcBorders>
              <w:top w:val="single" w:sz="4" w:space="0" w:color="auto"/>
              <w:left w:val="nil"/>
              <w:bottom w:val="single" w:sz="4" w:space="0" w:color="auto"/>
              <w:right w:val="single" w:sz="4" w:space="0" w:color="auto"/>
            </w:tcBorders>
            <w:shd w:val="clear" w:color="auto" w:fill="E2EFDA"/>
            <w:vAlign w:val="center"/>
          </w:tcPr>
          <w:p w14:paraId="21900396" w14:textId="77777777" w:rsidR="00A7077C" w:rsidRPr="00A7077C" w:rsidRDefault="00A7077C" w:rsidP="0054441B">
            <w:pPr>
              <w:jc w:val="center"/>
              <w:rPr>
                <w:rFonts w:ascii="Century Gothic" w:eastAsia="Times New Roman" w:hAnsi="Century Gothic" w:cs="Calibri"/>
                <w:color w:val="000000"/>
                <w:sz w:val="18"/>
                <w:szCs w:val="18"/>
                <w:lang w:eastAsia="es-ES_tradnl"/>
              </w:rPr>
            </w:pPr>
            <w:r w:rsidRPr="00A7077C">
              <w:rPr>
                <w:rFonts w:ascii="Century Gothic" w:eastAsia="Times New Roman" w:hAnsi="Century Gothic" w:cs="Calibri"/>
                <w:color w:val="000000"/>
                <w:sz w:val="18"/>
                <w:szCs w:val="18"/>
                <w:lang w:eastAsia="es-ES_tradnl"/>
              </w:rPr>
              <w:t>X</w:t>
            </w:r>
          </w:p>
        </w:tc>
        <w:tc>
          <w:tcPr>
            <w:tcW w:w="174" w:type="pct"/>
            <w:tcBorders>
              <w:top w:val="single" w:sz="4" w:space="0" w:color="auto"/>
              <w:left w:val="nil"/>
              <w:bottom w:val="single" w:sz="4" w:space="0" w:color="auto"/>
              <w:right w:val="single" w:sz="4" w:space="0" w:color="auto"/>
            </w:tcBorders>
            <w:shd w:val="clear" w:color="auto" w:fill="C6E0B4"/>
            <w:vAlign w:val="center"/>
          </w:tcPr>
          <w:p w14:paraId="2CE6662A" w14:textId="77777777" w:rsidR="00A7077C" w:rsidRPr="00A7077C" w:rsidRDefault="00A7077C" w:rsidP="0054441B">
            <w:pPr>
              <w:jc w:val="center"/>
              <w:rPr>
                <w:rFonts w:ascii="Century Gothic" w:eastAsia="Times New Roman" w:hAnsi="Century Gothic" w:cs="Calibri"/>
                <w:color w:val="000000"/>
                <w:sz w:val="18"/>
                <w:szCs w:val="18"/>
                <w:lang w:eastAsia="es-ES_tradnl"/>
              </w:rPr>
            </w:pPr>
            <w:r w:rsidRPr="00A7077C">
              <w:rPr>
                <w:rFonts w:ascii="Century Gothic" w:eastAsia="Times New Roman" w:hAnsi="Century Gothic" w:cs="Calibri"/>
                <w:color w:val="000000"/>
                <w:sz w:val="18"/>
                <w:szCs w:val="18"/>
                <w:lang w:eastAsia="es-ES_tradnl"/>
              </w:rPr>
              <w:t>X</w:t>
            </w:r>
          </w:p>
        </w:tc>
        <w:tc>
          <w:tcPr>
            <w:tcW w:w="175" w:type="pct"/>
            <w:tcBorders>
              <w:top w:val="single" w:sz="4" w:space="0" w:color="auto"/>
              <w:left w:val="nil"/>
              <w:bottom w:val="single" w:sz="4" w:space="0" w:color="auto"/>
              <w:right w:val="single" w:sz="4" w:space="0" w:color="auto"/>
            </w:tcBorders>
            <w:shd w:val="clear" w:color="auto" w:fill="C6E0B4"/>
            <w:vAlign w:val="center"/>
          </w:tcPr>
          <w:p w14:paraId="1DEA167A" w14:textId="77777777" w:rsidR="00A7077C" w:rsidRPr="00A7077C" w:rsidRDefault="00A7077C" w:rsidP="0054441B">
            <w:pPr>
              <w:jc w:val="center"/>
              <w:rPr>
                <w:rFonts w:ascii="Century Gothic" w:eastAsia="Times New Roman" w:hAnsi="Century Gothic" w:cs="Calibri"/>
                <w:color w:val="000000"/>
                <w:sz w:val="18"/>
                <w:szCs w:val="18"/>
                <w:lang w:eastAsia="es-ES_tradnl"/>
              </w:rPr>
            </w:pPr>
            <w:r w:rsidRPr="00A7077C">
              <w:rPr>
                <w:rFonts w:ascii="Century Gothic" w:eastAsia="Times New Roman" w:hAnsi="Century Gothic" w:cs="Calibri"/>
                <w:color w:val="000000"/>
                <w:sz w:val="18"/>
                <w:szCs w:val="18"/>
                <w:lang w:eastAsia="es-ES_tradnl"/>
              </w:rPr>
              <w:t>X</w:t>
            </w:r>
          </w:p>
        </w:tc>
        <w:tc>
          <w:tcPr>
            <w:tcW w:w="171" w:type="pct"/>
            <w:tcBorders>
              <w:top w:val="single" w:sz="4" w:space="0" w:color="auto"/>
              <w:left w:val="nil"/>
              <w:bottom w:val="single" w:sz="4" w:space="0" w:color="auto"/>
              <w:right w:val="single" w:sz="4" w:space="0" w:color="auto"/>
            </w:tcBorders>
            <w:shd w:val="clear" w:color="auto" w:fill="E2EFDA"/>
            <w:vAlign w:val="center"/>
          </w:tcPr>
          <w:p w14:paraId="386D0928" w14:textId="77777777" w:rsidR="00A7077C" w:rsidRPr="00A7077C" w:rsidRDefault="00A7077C" w:rsidP="0054441B">
            <w:pPr>
              <w:jc w:val="center"/>
              <w:rPr>
                <w:rFonts w:ascii="Century Gothic" w:eastAsia="Times New Roman" w:hAnsi="Century Gothic" w:cs="Calibri"/>
                <w:color w:val="000000"/>
                <w:sz w:val="18"/>
                <w:szCs w:val="18"/>
                <w:lang w:eastAsia="es-ES_tradnl"/>
              </w:rPr>
            </w:pPr>
          </w:p>
        </w:tc>
        <w:tc>
          <w:tcPr>
            <w:tcW w:w="176" w:type="pct"/>
            <w:tcBorders>
              <w:top w:val="single" w:sz="4" w:space="0" w:color="auto"/>
              <w:left w:val="nil"/>
              <w:bottom w:val="single" w:sz="4" w:space="0" w:color="auto"/>
              <w:right w:val="single" w:sz="4" w:space="0" w:color="auto"/>
            </w:tcBorders>
            <w:shd w:val="clear" w:color="auto" w:fill="E2EFDA"/>
            <w:vAlign w:val="center"/>
          </w:tcPr>
          <w:p w14:paraId="4A051E45" w14:textId="77777777" w:rsidR="00A7077C" w:rsidRPr="00A7077C" w:rsidRDefault="00A7077C" w:rsidP="0054441B">
            <w:pPr>
              <w:jc w:val="center"/>
              <w:rPr>
                <w:rFonts w:ascii="Century Gothic" w:eastAsia="Times New Roman" w:hAnsi="Century Gothic" w:cs="Calibri"/>
                <w:color w:val="000000"/>
                <w:sz w:val="18"/>
                <w:szCs w:val="18"/>
                <w:lang w:eastAsia="es-ES_tradnl"/>
              </w:rPr>
            </w:pPr>
            <w:r w:rsidRPr="00A7077C">
              <w:rPr>
                <w:rFonts w:ascii="Century Gothic" w:eastAsia="Times New Roman" w:hAnsi="Century Gothic" w:cs="Calibri"/>
                <w:color w:val="000000"/>
                <w:sz w:val="18"/>
                <w:szCs w:val="18"/>
                <w:lang w:eastAsia="es-ES_tradnl"/>
              </w:rPr>
              <w:t>X</w:t>
            </w:r>
          </w:p>
        </w:tc>
        <w:tc>
          <w:tcPr>
            <w:tcW w:w="171" w:type="pct"/>
            <w:tcBorders>
              <w:top w:val="single" w:sz="4" w:space="0" w:color="auto"/>
              <w:left w:val="nil"/>
              <w:bottom w:val="single" w:sz="4" w:space="0" w:color="auto"/>
              <w:right w:val="single" w:sz="4" w:space="0" w:color="auto"/>
            </w:tcBorders>
            <w:shd w:val="clear" w:color="auto" w:fill="C6E0B4"/>
            <w:vAlign w:val="center"/>
          </w:tcPr>
          <w:p w14:paraId="416715A2" w14:textId="77777777" w:rsidR="00A7077C" w:rsidRPr="00A7077C" w:rsidRDefault="00A7077C" w:rsidP="0054441B">
            <w:pPr>
              <w:jc w:val="center"/>
              <w:rPr>
                <w:rFonts w:ascii="Century Gothic" w:eastAsia="Times New Roman" w:hAnsi="Century Gothic" w:cs="Calibri"/>
                <w:color w:val="000000"/>
                <w:sz w:val="18"/>
                <w:szCs w:val="18"/>
                <w:lang w:eastAsia="es-ES_tradnl"/>
              </w:rPr>
            </w:pPr>
          </w:p>
        </w:tc>
        <w:tc>
          <w:tcPr>
            <w:tcW w:w="184" w:type="pct"/>
            <w:tcBorders>
              <w:top w:val="single" w:sz="4" w:space="0" w:color="auto"/>
              <w:left w:val="nil"/>
              <w:bottom w:val="single" w:sz="4" w:space="0" w:color="auto"/>
              <w:right w:val="single" w:sz="4" w:space="0" w:color="auto"/>
            </w:tcBorders>
            <w:shd w:val="clear" w:color="auto" w:fill="C6E0B4"/>
            <w:vAlign w:val="center"/>
          </w:tcPr>
          <w:p w14:paraId="2AB5B627" w14:textId="77777777" w:rsidR="00A7077C" w:rsidRPr="00A7077C" w:rsidRDefault="00A7077C" w:rsidP="0054441B">
            <w:pPr>
              <w:jc w:val="center"/>
              <w:rPr>
                <w:rFonts w:ascii="Century Gothic" w:eastAsia="Times New Roman" w:hAnsi="Century Gothic" w:cs="Calibri"/>
                <w:color w:val="000000"/>
                <w:sz w:val="18"/>
                <w:szCs w:val="18"/>
                <w:lang w:eastAsia="es-ES_tradnl"/>
              </w:rPr>
            </w:pPr>
          </w:p>
        </w:tc>
      </w:tr>
      <w:tr w:rsidR="00A7077C" w:rsidRPr="00A7077C" w14:paraId="1AB56166" w14:textId="77777777" w:rsidTr="00A7077C">
        <w:trPr>
          <w:gridAfter w:val="1"/>
          <w:wAfter w:w="76" w:type="pct"/>
          <w:trHeight w:val="289"/>
        </w:trPr>
        <w:tc>
          <w:tcPr>
            <w:tcW w:w="939" w:type="pct"/>
            <w:tcBorders>
              <w:top w:val="single" w:sz="4" w:space="0" w:color="auto"/>
              <w:left w:val="single" w:sz="4" w:space="0" w:color="auto"/>
              <w:bottom w:val="single" w:sz="4" w:space="0" w:color="auto"/>
              <w:right w:val="single" w:sz="4" w:space="0" w:color="auto"/>
            </w:tcBorders>
            <w:shd w:val="clear" w:color="auto" w:fill="8DB3E2" w:themeFill="text2" w:themeFillTint="66"/>
          </w:tcPr>
          <w:p w14:paraId="303C9AB0" w14:textId="77777777" w:rsidR="00A7077C" w:rsidRPr="00A7077C" w:rsidRDefault="00A7077C" w:rsidP="0054441B">
            <w:pPr>
              <w:jc w:val="right"/>
              <w:rPr>
                <w:rFonts w:ascii="Century Gothic" w:hAnsi="Century Gothic"/>
                <w:sz w:val="20"/>
                <w:szCs w:val="20"/>
              </w:rPr>
            </w:pPr>
            <w:r w:rsidRPr="00A7077C">
              <w:rPr>
                <w:rFonts w:ascii="Century Gothic" w:hAnsi="Century Gothic"/>
                <w:sz w:val="20"/>
                <w:szCs w:val="20"/>
              </w:rPr>
              <w:t>Pruebas específicas</w:t>
            </w:r>
          </w:p>
        </w:tc>
        <w:tc>
          <w:tcPr>
            <w:tcW w:w="131" w:type="pct"/>
            <w:tcBorders>
              <w:top w:val="single" w:sz="4" w:space="0" w:color="auto"/>
              <w:left w:val="nil"/>
              <w:bottom w:val="single" w:sz="4" w:space="0" w:color="auto"/>
              <w:right w:val="single" w:sz="4" w:space="0" w:color="auto"/>
            </w:tcBorders>
            <w:shd w:val="clear" w:color="auto" w:fill="E2EFDA"/>
            <w:vAlign w:val="center"/>
          </w:tcPr>
          <w:p w14:paraId="20070CD5" w14:textId="77777777" w:rsidR="00A7077C" w:rsidRPr="00A7077C" w:rsidRDefault="00A7077C" w:rsidP="0054441B">
            <w:pPr>
              <w:jc w:val="center"/>
              <w:rPr>
                <w:rFonts w:ascii="Century Gothic" w:hAnsi="Century Gothic"/>
                <w:sz w:val="20"/>
                <w:szCs w:val="20"/>
              </w:rPr>
            </w:pPr>
            <w:r w:rsidRPr="00A7077C">
              <w:rPr>
                <w:rFonts w:ascii="Century Gothic" w:hAnsi="Century Gothic"/>
                <w:sz w:val="20"/>
                <w:szCs w:val="20"/>
              </w:rPr>
              <w:t>X</w:t>
            </w:r>
          </w:p>
        </w:tc>
        <w:tc>
          <w:tcPr>
            <w:tcW w:w="170" w:type="pct"/>
            <w:tcBorders>
              <w:top w:val="single" w:sz="4" w:space="0" w:color="auto"/>
              <w:left w:val="single" w:sz="4" w:space="0" w:color="auto"/>
              <w:bottom w:val="single" w:sz="4" w:space="0" w:color="auto"/>
              <w:right w:val="single" w:sz="4" w:space="0" w:color="auto"/>
            </w:tcBorders>
            <w:shd w:val="clear" w:color="auto" w:fill="E2EFDA"/>
            <w:vAlign w:val="center"/>
          </w:tcPr>
          <w:p w14:paraId="49841860" w14:textId="77777777" w:rsidR="00A7077C" w:rsidRPr="00A7077C" w:rsidRDefault="00A7077C" w:rsidP="0054441B">
            <w:pPr>
              <w:jc w:val="center"/>
              <w:rPr>
                <w:rFonts w:ascii="Century Gothic" w:hAnsi="Century Gothic"/>
                <w:sz w:val="20"/>
                <w:szCs w:val="20"/>
              </w:rPr>
            </w:pPr>
            <w:r w:rsidRPr="00A7077C">
              <w:rPr>
                <w:rFonts w:ascii="Century Gothic" w:hAnsi="Century Gothic"/>
                <w:sz w:val="20"/>
                <w:szCs w:val="20"/>
              </w:rPr>
              <w:t>X</w:t>
            </w:r>
          </w:p>
        </w:tc>
        <w:tc>
          <w:tcPr>
            <w:tcW w:w="177" w:type="pct"/>
            <w:gridSpan w:val="2"/>
            <w:tcBorders>
              <w:top w:val="single" w:sz="4" w:space="0" w:color="auto"/>
              <w:left w:val="single" w:sz="4" w:space="0" w:color="auto"/>
              <w:bottom w:val="single" w:sz="4" w:space="0" w:color="auto"/>
              <w:right w:val="single" w:sz="4" w:space="0" w:color="auto"/>
            </w:tcBorders>
            <w:shd w:val="clear" w:color="auto" w:fill="E2EFDA"/>
            <w:vAlign w:val="center"/>
          </w:tcPr>
          <w:p w14:paraId="6BA80246" w14:textId="77777777" w:rsidR="00A7077C" w:rsidRPr="00A7077C" w:rsidRDefault="00A7077C" w:rsidP="0054441B">
            <w:pPr>
              <w:jc w:val="center"/>
              <w:rPr>
                <w:rFonts w:ascii="Century Gothic" w:hAnsi="Century Gothic"/>
                <w:sz w:val="20"/>
                <w:szCs w:val="20"/>
              </w:rPr>
            </w:pPr>
            <w:r w:rsidRPr="00A7077C">
              <w:rPr>
                <w:rFonts w:ascii="Century Gothic" w:hAnsi="Century Gothic"/>
                <w:sz w:val="20"/>
                <w:szCs w:val="20"/>
              </w:rPr>
              <w:t>X</w:t>
            </w:r>
          </w:p>
        </w:tc>
        <w:tc>
          <w:tcPr>
            <w:tcW w:w="170" w:type="pct"/>
            <w:tcBorders>
              <w:top w:val="single" w:sz="4" w:space="0" w:color="auto"/>
              <w:left w:val="nil"/>
              <w:bottom w:val="single" w:sz="4" w:space="0" w:color="auto"/>
              <w:right w:val="single" w:sz="4" w:space="0" w:color="auto"/>
            </w:tcBorders>
            <w:shd w:val="clear" w:color="auto" w:fill="C6E0B4"/>
            <w:vAlign w:val="center"/>
          </w:tcPr>
          <w:p w14:paraId="276C2ABF" w14:textId="77777777" w:rsidR="00A7077C" w:rsidRPr="00A7077C" w:rsidRDefault="00A7077C" w:rsidP="0054441B">
            <w:pPr>
              <w:jc w:val="center"/>
              <w:rPr>
                <w:rFonts w:ascii="Century Gothic" w:hAnsi="Century Gothic"/>
                <w:sz w:val="20"/>
                <w:szCs w:val="20"/>
              </w:rPr>
            </w:pPr>
            <w:r w:rsidRPr="00A7077C">
              <w:rPr>
                <w:rFonts w:ascii="Century Gothic" w:hAnsi="Century Gothic"/>
                <w:sz w:val="20"/>
                <w:szCs w:val="20"/>
              </w:rPr>
              <w:t>X</w:t>
            </w:r>
          </w:p>
        </w:tc>
        <w:tc>
          <w:tcPr>
            <w:tcW w:w="172" w:type="pct"/>
            <w:tcBorders>
              <w:top w:val="single" w:sz="4" w:space="0" w:color="auto"/>
              <w:left w:val="nil"/>
              <w:bottom w:val="single" w:sz="4" w:space="0" w:color="auto"/>
              <w:right w:val="single" w:sz="4" w:space="0" w:color="auto"/>
            </w:tcBorders>
            <w:shd w:val="clear" w:color="auto" w:fill="C6E0B4"/>
            <w:vAlign w:val="center"/>
          </w:tcPr>
          <w:p w14:paraId="7BB0A9D7" w14:textId="77777777" w:rsidR="00A7077C" w:rsidRPr="00A7077C" w:rsidRDefault="00A7077C" w:rsidP="0054441B">
            <w:pPr>
              <w:jc w:val="center"/>
              <w:rPr>
                <w:rFonts w:ascii="Century Gothic" w:hAnsi="Century Gothic"/>
                <w:sz w:val="20"/>
                <w:szCs w:val="20"/>
              </w:rPr>
            </w:pPr>
            <w:r w:rsidRPr="00A7077C">
              <w:rPr>
                <w:rFonts w:ascii="Century Gothic" w:hAnsi="Century Gothic"/>
                <w:sz w:val="20"/>
                <w:szCs w:val="20"/>
              </w:rPr>
              <w:t>X</w:t>
            </w:r>
          </w:p>
        </w:tc>
        <w:tc>
          <w:tcPr>
            <w:tcW w:w="173" w:type="pct"/>
            <w:tcBorders>
              <w:top w:val="single" w:sz="4" w:space="0" w:color="auto"/>
              <w:left w:val="single" w:sz="4" w:space="0" w:color="auto"/>
              <w:bottom w:val="single" w:sz="4" w:space="0" w:color="auto"/>
              <w:right w:val="single" w:sz="4" w:space="0" w:color="auto"/>
            </w:tcBorders>
            <w:shd w:val="clear" w:color="auto" w:fill="E2EFDA"/>
            <w:vAlign w:val="center"/>
          </w:tcPr>
          <w:p w14:paraId="43708FBF" w14:textId="77777777" w:rsidR="00A7077C" w:rsidRPr="00A7077C" w:rsidRDefault="00A7077C" w:rsidP="0054441B">
            <w:pPr>
              <w:jc w:val="center"/>
              <w:rPr>
                <w:rFonts w:ascii="Century Gothic" w:hAnsi="Century Gothic"/>
                <w:sz w:val="20"/>
                <w:szCs w:val="20"/>
              </w:rPr>
            </w:pPr>
            <w:r w:rsidRPr="00A7077C">
              <w:rPr>
                <w:rFonts w:ascii="Century Gothic" w:hAnsi="Century Gothic"/>
                <w:sz w:val="20"/>
                <w:szCs w:val="20"/>
              </w:rPr>
              <w:t>X</w:t>
            </w:r>
          </w:p>
        </w:tc>
        <w:tc>
          <w:tcPr>
            <w:tcW w:w="175" w:type="pct"/>
            <w:tcBorders>
              <w:top w:val="single" w:sz="4" w:space="0" w:color="auto"/>
              <w:left w:val="nil"/>
              <w:bottom w:val="single" w:sz="4" w:space="0" w:color="auto"/>
              <w:right w:val="single" w:sz="4" w:space="0" w:color="auto"/>
            </w:tcBorders>
            <w:shd w:val="clear" w:color="auto" w:fill="E2EFDA"/>
            <w:vAlign w:val="center"/>
          </w:tcPr>
          <w:p w14:paraId="504768EE" w14:textId="77777777" w:rsidR="00A7077C" w:rsidRPr="00A7077C" w:rsidRDefault="00A7077C" w:rsidP="0054441B">
            <w:pPr>
              <w:jc w:val="center"/>
              <w:rPr>
                <w:rFonts w:ascii="Century Gothic" w:hAnsi="Century Gothic"/>
                <w:sz w:val="20"/>
                <w:szCs w:val="20"/>
              </w:rPr>
            </w:pPr>
            <w:r w:rsidRPr="00A7077C">
              <w:rPr>
                <w:rFonts w:ascii="Century Gothic" w:hAnsi="Century Gothic"/>
                <w:sz w:val="20"/>
                <w:szCs w:val="20"/>
              </w:rPr>
              <w:t>X</w:t>
            </w:r>
          </w:p>
        </w:tc>
        <w:tc>
          <w:tcPr>
            <w:tcW w:w="176" w:type="pct"/>
            <w:tcBorders>
              <w:top w:val="single" w:sz="4" w:space="0" w:color="auto"/>
              <w:left w:val="nil"/>
              <w:bottom w:val="single" w:sz="4" w:space="0" w:color="auto"/>
              <w:right w:val="single" w:sz="4" w:space="0" w:color="auto"/>
            </w:tcBorders>
            <w:shd w:val="clear" w:color="auto" w:fill="EAF1DD" w:themeFill="accent3" w:themeFillTint="33"/>
            <w:vAlign w:val="center"/>
          </w:tcPr>
          <w:p w14:paraId="5E91446E" w14:textId="77777777" w:rsidR="00A7077C" w:rsidRPr="00A7077C" w:rsidRDefault="00A7077C" w:rsidP="0054441B">
            <w:pPr>
              <w:jc w:val="center"/>
              <w:rPr>
                <w:rFonts w:ascii="Century Gothic" w:hAnsi="Century Gothic"/>
                <w:sz w:val="20"/>
                <w:szCs w:val="20"/>
              </w:rPr>
            </w:pPr>
          </w:p>
        </w:tc>
        <w:tc>
          <w:tcPr>
            <w:tcW w:w="175" w:type="pct"/>
            <w:tcBorders>
              <w:top w:val="single" w:sz="4" w:space="0" w:color="auto"/>
              <w:left w:val="single" w:sz="4" w:space="0" w:color="auto"/>
              <w:bottom w:val="single" w:sz="4" w:space="0" w:color="auto"/>
              <w:right w:val="single" w:sz="4" w:space="0" w:color="auto"/>
            </w:tcBorders>
            <w:shd w:val="clear" w:color="auto" w:fill="C6E0B4"/>
            <w:vAlign w:val="center"/>
          </w:tcPr>
          <w:p w14:paraId="05FB253A" w14:textId="77777777" w:rsidR="00A7077C" w:rsidRPr="00A7077C" w:rsidRDefault="00A7077C" w:rsidP="0054441B">
            <w:pPr>
              <w:jc w:val="center"/>
              <w:rPr>
                <w:rFonts w:ascii="Century Gothic" w:hAnsi="Century Gothic"/>
                <w:sz w:val="20"/>
                <w:szCs w:val="20"/>
              </w:rPr>
            </w:pPr>
            <w:r w:rsidRPr="00A7077C">
              <w:rPr>
                <w:rFonts w:ascii="Century Gothic" w:hAnsi="Century Gothic"/>
                <w:sz w:val="20"/>
                <w:szCs w:val="20"/>
              </w:rPr>
              <w:t>X</w:t>
            </w:r>
          </w:p>
        </w:tc>
        <w:tc>
          <w:tcPr>
            <w:tcW w:w="194" w:type="pct"/>
            <w:vMerge/>
            <w:tcBorders>
              <w:left w:val="nil"/>
              <w:bottom w:val="single" w:sz="4" w:space="0" w:color="auto"/>
              <w:right w:val="single" w:sz="4" w:space="0" w:color="auto"/>
            </w:tcBorders>
            <w:shd w:val="clear" w:color="auto" w:fill="D9D9D9" w:themeFill="background1" w:themeFillShade="D9"/>
            <w:vAlign w:val="center"/>
          </w:tcPr>
          <w:p w14:paraId="0ECFDFD1" w14:textId="77777777" w:rsidR="00A7077C" w:rsidRPr="00A7077C" w:rsidRDefault="00A7077C" w:rsidP="0054441B">
            <w:pPr>
              <w:jc w:val="center"/>
              <w:rPr>
                <w:rFonts w:ascii="Century Gothic" w:hAnsi="Century Gothic"/>
                <w:sz w:val="20"/>
                <w:szCs w:val="20"/>
              </w:rPr>
            </w:pPr>
          </w:p>
        </w:tc>
        <w:tc>
          <w:tcPr>
            <w:tcW w:w="172" w:type="pct"/>
            <w:tcBorders>
              <w:top w:val="single" w:sz="4" w:space="0" w:color="auto"/>
              <w:left w:val="nil"/>
              <w:bottom w:val="single" w:sz="4" w:space="0" w:color="auto"/>
              <w:right w:val="single" w:sz="4" w:space="0" w:color="auto"/>
            </w:tcBorders>
            <w:shd w:val="clear" w:color="auto" w:fill="E2EFDA"/>
            <w:vAlign w:val="center"/>
          </w:tcPr>
          <w:p w14:paraId="57C9FBD0" w14:textId="77777777" w:rsidR="00A7077C" w:rsidRPr="00A7077C" w:rsidRDefault="00A7077C" w:rsidP="0054441B">
            <w:pPr>
              <w:jc w:val="center"/>
              <w:rPr>
                <w:rFonts w:ascii="Century Gothic" w:hAnsi="Century Gothic"/>
                <w:sz w:val="20"/>
                <w:szCs w:val="20"/>
              </w:rPr>
            </w:pPr>
            <w:r w:rsidRPr="00A7077C">
              <w:rPr>
                <w:rFonts w:ascii="Century Gothic" w:hAnsi="Century Gothic"/>
                <w:sz w:val="20"/>
                <w:szCs w:val="20"/>
              </w:rPr>
              <w:t>X</w:t>
            </w:r>
          </w:p>
        </w:tc>
        <w:tc>
          <w:tcPr>
            <w:tcW w:w="173" w:type="pct"/>
            <w:tcBorders>
              <w:top w:val="single" w:sz="4" w:space="0" w:color="auto"/>
              <w:left w:val="nil"/>
              <w:bottom w:val="single" w:sz="4" w:space="0" w:color="auto"/>
              <w:right w:val="single" w:sz="4" w:space="0" w:color="auto"/>
            </w:tcBorders>
            <w:shd w:val="clear" w:color="auto" w:fill="EAF1DD" w:themeFill="accent3" w:themeFillTint="33"/>
            <w:vAlign w:val="center"/>
          </w:tcPr>
          <w:p w14:paraId="7ACE3ED0" w14:textId="77777777" w:rsidR="00A7077C" w:rsidRPr="00A7077C" w:rsidRDefault="00A7077C" w:rsidP="0054441B">
            <w:pPr>
              <w:jc w:val="center"/>
              <w:rPr>
                <w:rFonts w:ascii="Century Gothic" w:hAnsi="Century Gothic"/>
                <w:sz w:val="20"/>
                <w:szCs w:val="20"/>
              </w:rPr>
            </w:pPr>
            <w:r w:rsidRPr="00A7077C">
              <w:rPr>
                <w:rFonts w:ascii="Century Gothic" w:hAnsi="Century Gothic"/>
                <w:sz w:val="20"/>
                <w:szCs w:val="20"/>
              </w:rPr>
              <w:t>X</w:t>
            </w:r>
          </w:p>
        </w:tc>
        <w:tc>
          <w:tcPr>
            <w:tcW w:w="173" w:type="pct"/>
            <w:tcBorders>
              <w:top w:val="single" w:sz="4" w:space="0" w:color="auto"/>
              <w:left w:val="single" w:sz="4" w:space="0" w:color="auto"/>
              <w:bottom w:val="single" w:sz="4" w:space="0" w:color="auto"/>
              <w:right w:val="single" w:sz="4" w:space="0" w:color="auto"/>
            </w:tcBorders>
            <w:shd w:val="clear" w:color="auto" w:fill="C6E0B4"/>
            <w:vAlign w:val="center"/>
          </w:tcPr>
          <w:p w14:paraId="554CB31D" w14:textId="77777777" w:rsidR="00A7077C" w:rsidRPr="00A7077C" w:rsidRDefault="00A7077C" w:rsidP="0054441B">
            <w:pPr>
              <w:jc w:val="center"/>
              <w:rPr>
                <w:rFonts w:ascii="Century Gothic" w:hAnsi="Century Gothic"/>
                <w:sz w:val="20"/>
                <w:szCs w:val="20"/>
              </w:rPr>
            </w:pPr>
            <w:r w:rsidRPr="00A7077C">
              <w:rPr>
                <w:rFonts w:ascii="Century Gothic" w:hAnsi="Century Gothic"/>
                <w:sz w:val="20"/>
                <w:szCs w:val="20"/>
              </w:rPr>
              <w:t>X</w:t>
            </w:r>
          </w:p>
        </w:tc>
        <w:tc>
          <w:tcPr>
            <w:tcW w:w="176" w:type="pct"/>
            <w:tcBorders>
              <w:top w:val="single" w:sz="4" w:space="0" w:color="auto"/>
              <w:left w:val="nil"/>
              <w:bottom w:val="single" w:sz="4" w:space="0" w:color="auto"/>
              <w:right w:val="single" w:sz="4" w:space="0" w:color="auto"/>
            </w:tcBorders>
            <w:shd w:val="clear" w:color="auto" w:fill="C6E0B4"/>
            <w:vAlign w:val="center"/>
          </w:tcPr>
          <w:p w14:paraId="7A803B9E" w14:textId="77777777" w:rsidR="00A7077C" w:rsidRPr="00A7077C" w:rsidRDefault="00A7077C" w:rsidP="0054441B">
            <w:pPr>
              <w:jc w:val="center"/>
              <w:rPr>
                <w:rFonts w:ascii="Century Gothic" w:hAnsi="Century Gothic"/>
                <w:sz w:val="20"/>
                <w:szCs w:val="20"/>
              </w:rPr>
            </w:pPr>
            <w:r w:rsidRPr="00A7077C">
              <w:rPr>
                <w:rFonts w:ascii="Century Gothic" w:hAnsi="Century Gothic"/>
                <w:sz w:val="20"/>
                <w:szCs w:val="20"/>
              </w:rPr>
              <w:t>X</w:t>
            </w:r>
          </w:p>
        </w:tc>
        <w:tc>
          <w:tcPr>
            <w:tcW w:w="174" w:type="pct"/>
            <w:tcBorders>
              <w:top w:val="single" w:sz="4" w:space="0" w:color="auto"/>
              <w:left w:val="nil"/>
              <w:bottom w:val="single" w:sz="4" w:space="0" w:color="auto"/>
              <w:right w:val="single" w:sz="4" w:space="0" w:color="auto"/>
            </w:tcBorders>
            <w:shd w:val="clear" w:color="auto" w:fill="C6E0B4"/>
            <w:vAlign w:val="center"/>
          </w:tcPr>
          <w:p w14:paraId="247C25AB" w14:textId="77777777" w:rsidR="00A7077C" w:rsidRPr="00A7077C" w:rsidRDefault="00A7077C" w:rsidP="0054441B">
            <w:pPr>
              <w:jc w:val="center"/>
              <w:rPr>
                <w:rFonts w:ascii="Century Gothic" w:hAnsi="Century Gothic"/>
                <w:sz w:val="20"/>
                <w:szCs w:val="20"/>
              </w:rPr>
            </w:pPr>
            <w:r w:rsidRPr="00A7077C">
              <w:rPr>
                <w:rFonts w:ascii="Century Gothic" w:hAnsi="Century Gothic"/>
                <w:sz w:val="20"/>
                <w:szCs w:val="20"/>
              </w:rPr>
              <w:t>X</w:t>
            </w:r>
          </w:p>
        </w:tc>
        <w:tc>
          <w:tcPr>
            <w:tcW w:w="172" w:type="pct"/>
            <w:tcBorders>
              <w:top w:val="single" w:sz="4" w:space="0" w:color="auto"/>
              <w:left w:val="nil"/>
              <w:bottom w:val="single" w:sz="4" w:space="0" w:color="auto"/>
              <w:right w:val="single" w:sz="4" w:space="0" w:color="auto"/>
            </w:tcBorders>
            <w:shd w:val="clear" w:color="auto" w:fill="E2EFDA"/>
            <w:vAlign w:val="center"/>
          </w:tcPr>
          <w:p w14:paraId="49BDE1F8" w14:textId="77777777" w:rsidR="00A7077C" w:rsidRPr="00A7077C" w:rsidRDefault="00A7077C" w:rsidP="0054441B">
            <w:pPr>
              <w:jc w:val="center"/>
              <w:rPr>
                <w:rFonts w:ascii="Century Gothic" w:hAnsi="Century Gothic"/>
                <w:sz w:val="20"/>
                <w:szCs w:val="20"/>
              </w:rPr>
            </w:pPr>
            <w:r w:rsidRPr="00A7077C">
              <w:rPr>
                <w:rFonts w:ascii="Century Gothic" w:hAnsi="Century Gothic"/>
                <w:sz w:val="20"/>
                <w:szCs w:val="20"/>
              </w:rPr>
              <w:t>X</w:t>
            </w:r>
          </w:p>
        </w:tc>
        <w:tc>
          <w:tcPr>
            <w:tcW w:w="174" w:type="pct"/>
            <w:tcBorders>
              <w:top w:val="single" w:sz="4" w:space="0" w:color="auto"/>
              <w:left w:val="nil"/>
              <w:bottom w:val="single" w:sz="4" w:space="0" w:color="auto"/>
              <w:right w:val="single" w:sz="4" w:space="0" w:color="auto"/>
            </w:tcBorders>
            <w:shd w:val="clear" w:color="auto" w:fill="E2EFDA"/>
            <w:vAlign w:val="center"/>
          </w:tcPr>
          <w:p w14:paraId="1492C090" w14:textId="77777777" w:rsidR="00A7077C" w:rsidRPr="00A7077C" w:rsidRDefault="00A7077C" w:rsidP="0054441B">
            <w:pPr>
              <w:jc w:val="center"/>
              <w:rPr>
                <w:rFonts w:ascii="Century Gothic" w:hAnsi="Century Gothic"/>
                <w:sz w:val="20"/>
                <w:szCs w:val="20"/>
              </w:rPr>
            </w:pPr>
            <w:r w:rsidRPr="00A7077C">
              <w:rPr>
                <w:rFonts w:ascii="Century Gothic" w:hAnsi="Century Gothic"/>
                <w:sz w:val="20"/>
                <w:szCs w:val="20"/>
              </w:rPr>
              <w:t>X</w:t>
            </w:r>
          </w:p>
        </w:tc>
        <w:tc>
          <w:tcPr>
            <w:tcW w:w="174" w:type="pct"/>
            <w:tcBorders>
              <w:top w:val="single" w:sz="4" w:space="0" w:color="auto"/>
              <w:left w:val="nil"/>
              <w:bottom w:val="single" w:sz="4" w:space="0" w:color="auto"/>
              <w:right w:val="single" w:sz="4" w:space="0" w:color="auto"/>
            </w:tcBorders>
            <w:shd w:val="clear" w:color="auto" w:fill="C6E0B4"/>
            <w:vAlign w:val="center"/>
          </w:tcPr>
          <w:p w14:paraId="5CF20324" w14:textId="77777777" w:rsidR="00A7077C" w:rsidRPr="00A7077C" w:rsidRDefault="00A7077C" w:rsidP="0054441B">
            <w:pPr>
              <w:jc w:val="center"/>
              <w:rPr>
                <w:rFonts w:ascii="Century Gothic" w:hAnsi="Century Gothic"/>
                <w:sz w:val="20"/>
                <w:szCs w:val="20"/>
              </w:rPr>
            </w:pPr>
            <w:r w:rsidRPr="00A7077C">
              <w:rPr>
                <w:rFonts w:ascii="Century Gothic" w:hAnsi="Century Gothic"/>
                <w:sz w:val="20"/>
                <w:szCs w:val="20"/>
              </w:rPr>
              <w:t>X</w:t>
            </w:r>
          </w:p>
        </w:tc>
        <w:tc>
          <w:tcPr>
            <w:tcW w:w="175" w:type="pct"/>
            <w:tcBorders>
              <w:top w:val="single" w:sz="4" w:space="0" w:color="auto"/>
              <w:left w:val="nil"/>
              <w:bottom w:val="single" w:sz="4" w:space="0" w:color="auto"/>
              <w:right w:val="single" w:sz="4" w:space="0" w:color="auto"/>
            </w:tcBorders>
            <w:shd w:val="clear" w:color="auto" w:fill="C6E0B4"/>
            <w:vAlign w:val="center"/>
          </w:tcPr>
          <w:p w14:paraId="4B6F6A13" w14:textId="77777777" w:rsidR="00A7077C" w:rsidRPr="00A7077C" w:rsidRDefault="00A7077C" w:rsidP="0054441B">
            <w:pPr>
              <w:jc w:val="center"/>
              <w:rPr>
                <w:rFonts w:ascii="Century Gothic" w:hAnsi="Century Gothic"/>
                <w:sz w:val="20"/>
                <w:szCs w:val="20"/>
              </w:rPr>
            </w:pPr>
            <w:r w:rsidRPr="00A7077C">
              <w:rPr>
                <w:rFonts w:ascii="Century Gothic" w:hAnsi="Century Gothic"/>
                <w:sz w:val="20"/>
                <w:szCs w:val="20"/>
              </w:rPr>
              <w:t>X</w:t>
            </w:r>
          </w:p>
        </w:tc>
        <w:tc>
          <w:tcPr>
            <w:tcW w:w="171" w:type="pct"/>
            <w:tcBorders>
              <w:top w:val="single" w:sz="4" w:space="0" w:color="auto"/>
              <w:left w:val="nil"/>
              <w:bottom w:val="single" w:sz="4" w:space="0" w:color="auto"/>
              <w:right w:val="single" w:sz="4" w:space="0" w:color="auto"/>
            </w:tcBorders>
            <w:shd w:val="clear" w:color="auto" w:fill="E2EFDA"/>
            <w:vAlign w:val="center"/>
          </w:tcPr>
          <w:p w14:paraId="0C452742" w14:textId="77777777" w:rsidR="00A7077C" w:rsidRPr="00A7077C" w:rsidRDefault="00A7077C" w:rsidP="0054441B">
            <w:pPr>
              <w:jc w:val="center"/>
              <w:rPr>
                <w:rFonts w:ascii="Century Gothic" w:hAnsi="Century Gothic"/>
                <w:sz w:val="20"/>
                <w:szCs w:val="20"/>
              </w:rPr>
            </w:pPr>
          </w:p>
        </w:tc>
        <w:tc>
          <w:tcPr>
            <w:tcW w:w="176" w:type="pct"/>
            <w:tcBorders>
              <w:top w:val="single" w:sz="4" w:space="0" w:color="auto"/>
              <w:left w:val="nil"/>
              <w:bottom w:val="single" w:sz="4" w:space="0" w:color="auto"/>
              <w:right w:val="single" w:sz="4" w:space="0" w:color="auto"/>
            </w:tcBorders>
            <w:shd w:val="clear" w:color="auto" w:fill="E2EFDA"/>
            <w:vAlign w:val="center"/>
          </w:tcPr>
          <w:p w14:paraId="53FFC5F9" w14:textId="77777777" w:rsidR="00A7077C" w:rsidRPr="00A7077C" w:rsidRDefault="00A7077C" w:rsidP="0054441B">
            <w:pPr>
              <w:jc w:val="center"/>
              <w:rPr>
                <w:rFonts w:ascii="Century Gothic" w:hAnsi="Century Gothic"/>
                <w:sz w:val="20"/>
                <w:szCs w:val="20"/>
              </w:rPr>
            </w:pPr>
            <w:r w:rsidRPr="00A7077C">
              <w:rPr>
                <w:rFonts w:ascii="Century Gothic" w:hAnsi="Century Gothic"/>
                <w:sz w:val="20"/>
                <w:szCs w:val="20"/>
              </w:rPr>
              <w:t>X</w:t>
            </w:r>
          </w:p>
        </w:tc>
        <w:tc>
          <w:tcPr>
            <w:tcW w:w="171" w:type="pct"/>
            <w:tcBorders>
              <w:top w:val="single" w:sz="4" w:space="0" w:color="auto"/>
              <w:left w:val="nil"/>
              <w:bottom w:val="single" w:sz="4" w:space="0" w:color="auto"/>
              <w:right w:val="single" w:sz="4" w:space="0" w:color="auto"/>
            </w:tcBorders>
            <w:shd w:val="clear" w:color="auto" w:fill="C6E0B4"/>
            <w:vAlign w:val="center"/>
          </w:tcPr>
          <w:p w14:paraId="165AC7BD" w14:textId="77777777" w:rsidR="00A7077C" w:rsidRPr="00A7077C" w:rsidRDefault="00A7077C" w:rsidP="0054441B">
            <w:pPr>
              <w:jc w:val="center"/>
              <w:rPr>
                <w:rFonts w:ascii="Century Gothic" w:hAnsi="Century Gothic"/>
                <w:sz w:val="20"/>
                <w:szCs w:val="20"/>
              </w:rPr>
            </w:pPr>
          </w:p>
        </w:tc>
        <w:tc>
          <w:tcPr>
            <w:tcW w:w="184" w:type="pct"/>
            <w:tcBorders>
              <w:top w:val="single" w:sz="4" w:space="0" w:color="auto"/>
              <w:left w:val="nil"/>
              <w:bottom w:val="single" w:sz="4" w:space="0" w:color="auto"/>
              <w:right w:val="single" w:sz="4" w:space="0" w:color="auto"/>
            </w:tcBorders>
            <w:shd w:val="clear" w:color="auto" w:fill="C6E0B4"/>
            <w:vAlign w:val="center"/>
          </w:tcPr>
          <w:p w14:paraId="33AD4ED0" w14:textId="77777777" w:rsidR="00A7077C" w:rsidRPr="00A7077C" w:rsidRDefault="00A7077C" w:rsidP="0054441B">
            <w:pPr>
              <w:jc w:val="center"/>
              <w:rPr>
                <w:rFonts w:ascii="Century Gothic" w:hAnsi="Century Gothic"/>
                <w:sz w:val="20"/>
                <w:szCs w:val="20"/>
              </w:rPr>
            </w:pPr>
          </w:p>
        </w:tc>
      </w:tr>
    </w:tbl>
    <w:p w14:paraId="24D08144" w14:textId="77777777" w:rsidR="00574614" w:rsidRPr="00A7077C" w:rsidRDefault="00574614">
      <w:pPr>
        <w:rPr>
          <w:rFonts w:ascii="Century Gothic" w:hAnsi="Century Gothic"/>
        </w:rPr>
      </w:pPr>
    </w:p>
    <w:p w14:paraId="728C335A" w14:textId="307AC893" w:rsidR="00405F21" w:rsidRPr="00A7077C" w:rsidRDefault="00405F21">
      <w:pPr>
        <w:rPr>
          <w:rFonts w:ascii="Century Gothic" w:hAnsi="Century Gothic"/>
        </w:rPr>
      </w:pPr>
    </w:p>
    <w:p w14:paraId="716D7708" w14:textId="6BC72D34" w:rsidR="0044570A" w:rsidRPr="00A7077C" w:rsidRDefault="0044570A">
      <w:pPr>
        <w:rPr>
          <w:rFonts w:ascii="Century Gothic" w:hAnsi="Century Gothic"/>
        </w:rPr>
      </w:pPr>
    </w:p>
    <w:p w14:paraId="531E03B9" w14:textId="1F3FA3DE" w:rsidR="0044570A" w:rsidRDefault="0044570A">
      <w:pPr>
        <w:rPr>
          <w:rFonts w:ascii="Century Gothic" w:hAnsi="Century Gothic"/>
        </w:rPr>
      </w:pPr>
    </w:p>
    <w:p w14:paraId="677E424E" w14:textId="6A392CDF" w:rsidR="00A7077C" w:rsidRDefault="00A7077C">
      <w:pPr>
        <w:rPr>
          <w:rFonts w:ascii="Century Gothic" w:hAnsi="Century Gothic"/>
        </w:rPr>
      </w:pPr>
    </w:p>
    <w:p w14:paraId="2E7B4D37" w14:textId="2ED24CD2" w:rsidR="00A7077C" w:rsidRDefault="00A7077C">
      <w:pPr>
        <w:rPr>
          <w:rFonts w:ascii="Century Gothic" w:hAnsi="Century Gothic"/>
        </w:rPr>
      </w:pPr>
    </w:p>
    <w:p w14:paraId="54D9EBA8" w14:textId="5C4BF438" w:rsidR="00A7077C" w:rsidRDefault="00A7077C">
      <w:pPr>
        <w:rPr>
          <w:rFonts w:ascii="Century Gothic" w:hAnsi="Century Gothic"/>
        </w:rPr>
      </w:pPr>
    </w:p>
    <w:p w14:paraId="68E4F86F" w14:textId="26424D41" w:rsidR="00A7077C" w:rsidRDefault="00A7077C">
      <w:pPr>
        <w:rPr>
          <w:rFonts w:ascii="Century Gothic" w:hAnsi="Century Gothic"/>
        </w:rPr>
      </w:pPr>
    </w:p>
    <w:p w14:paraId="589A8536" w14:textId="564492EE" w:rsidR="00A7077C" w:rsidRDefault="00A7077C">
      <w:pPr>
        <w:rPr>
          <w:rFonts w:ascii="Century Gothic" w:hAnsi="Century Gothic"/>
        </w:rPr>
      </w:pPr>
    </w:p>
    <w:p w14:paraId="1FC5A142" w14:textId="1573D181" w:rsidR="00A7077C" w:rsidRDefault="00A7077C">
      <w:pPr>
        <w:rPr>
          <w:rFonts w:ascii="Century Gothic" w:hAnsi="Century Gothic"/>
        </w:rPr>
      </w:pPr>
    </w:p>
    <w:p w14:paraId="173900A8" w14:textId="77777777" w:rsidR="00A7077C" w:rsidRDefault="00A7077C">
      <w:pPr>
        <w:rPr>
          <w:rFonts w:ascii="Century Gothic" w:hAnsi="Century Gothic"/>
        </w:rPr>
      </w:pPr>
    </w:p>
    <w:p w14:paraId="37698CEA" w14:textId="690F0A6F" w:rsidR="0044570A" w:rsidRDefault="0044570A">
      <w:pPr>
        <w:rPr>
          <w:rFonts w:ascii="Century Gothic" w:hAnsi="Century Gothic"/>
        </w:rPr>
      </w:pPr>
    </w:p>
    <w:p w14:paraId="01104607" w14:textId="60BBE06A" w:rsidR="0044570A" w:rsidRDefault="0044570A">
      <w:pPr>
        <w:rPr>
          <w:rFonts w:ascii="Century Gothic" w:hAnsi="Century Gothic"/>
        </w:rPr>
      </w:pPr>
    </w:p>
    <w:p w14:paraId="229D1C59" w14:textId="3E40FE8C" w:rsidR="006E5805" w:rsidRDefault="006E5805">
      <w:pPr>
        <w:rPr>
          <w:rFonts w:ascii="Century Gothic" w:hAnsi="Century Gothic"/>
        </w:rPr>
      </w:pPr>
    </w:p>
    <w:p w14:paraId="5E7224D0" w14:textId="74D193DD" w:rsidR="006E5805" w:rsidRDefault="006E5805">
      <w:pPr>
        <w:rPr>
          <w:rFonts w:ascii="Century Gothic" w:hAnsi="Century Gothic"/>
        </w:rPr>
      </w:pPr>
    </w:p>
    <w:p w14:paraId="272287BD" w14:textId="1AA40F79" w:rsidR="006E5805" w:rsidRDefault="006E5805">
      <w:pPr>
        <w:rPr>
          <w:rFonts w:ascii="Century Gothic" w:hAnsi="Century Gothic"/>
        </w:rPr>
      </w:pPr>
    </w:p>
    <w:p w14:paraId="22F24AAF" w14:textId="2C5E04C1" w:rsidR="006E5805" w:rsidRDefault="006E5805">
      <w:pPr>
        <w:rPr>
          <w:rFonts w:ascii="Century Gothic" w:hAnsi="Century Gothic"/>
        </w:rPr>
      </w:pPr>
    </w:p>
    <w:p w14:paraId="2EDD60B2" w14:textId="04BD78CB" w:rsidR="00F51F7D" w:rsidRPr="0070448C" w:rsidRDefault="00F51F7D">
      <w:pPr>
        <w:rPr>
          <w:rFonts w:ascii="Century Gothic" w:hAnsi="Century Gothic" w:cs="Century Gothic"/>
          <w:sz w:val="16"/>
          <w:szCs w:val="16"/>
        </w:rPr>
      </w:pPr>
      <w:bookmarkStart w:id="0" w:name="_GoBack"/>
      <w:bookmarkEnd w:id="0"/>
    </w:p>
    <w:tbl>
      <w:tblPr>
        <w:tblStyle w:val="Listamedia2-nfasis6"/>
        <w:tblW w:w="14459" w:type="dxa"/>
        <w:tblInd w:w="108" w:type="dxa"/>
        <w:tblBorders>
          <w:top w:val="none" w:sz="0" w:space="0" w:color="auto"/>
          <w:left w:val="none" w:sz="0" w:space="0" w:color="auto"/>
          <w:bottom w:val="single" w:sz="24" w:space="0" w:color="F79646" w:themeColor="accent6"/>
          <w:right w:val="none" w:sz="0" w:space="0" w:color="auto"/>
        </w:tblBorders>
        <w:tblLook w:val="04A0" w:firstRow="1" w:lastRow="0" w:firstColumn="1" w:lastColumn="0" w:noHBand="0" w:noVBand="1"/>
      </w:tblPr>
      <w:tblGrid>
        <w:gridCol w:w="9901"/>
        <w:gridCol w:w="4558"/>
      </w:tblGrid>
      <w:tr w:rsidR="004215A7" w:rsidRPr="0070448C" w14:paraId="7E5ED98E" w14:textId="77777777" w:rsidTr="00F34B1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9901" w:type="dxa"/>
            <w:tcBorders>
              <w:top w:val="none" w:sz="0" w:space="0" w:color="auto"/>
              <w:left w:val="none" w:sz="0" w:space="0" w:color="auto"/>
              <w:bottom w:val="none" w:sz="0" w:space="0" w:color="auto"/>
              <w:right w:val="none" w:sz="0" w:space="0" w:color="auto"/>
            </w:tcBorders>
            <w:shd w:val="clear" w:color="auto" w:fill="auto"/>
          </w:tcPr>
          <w:p w14:paraId="7D00AE1E" w14:textId="77777777" w:rsidR="004215A7" w:rsidRPr="0070448C" w:rsidRDefault="004215A7" w:rsidP="00F34B1B">
            <w:pPr>
              <w:rPr>
                <w:rFonts w:ascii="Century Gothic" w:hAnsi="Century Gothic"/>
              </w:rPr>
            </w:pPr>
            <w:r w:rsidRPr="0070448C">
              <w:rPr>
                <w:rFonts w:ascii="Century Gothic" w:hAnsi="Century Gothic"/>
              </w:rPr>
              <w:lastRenderedPageBreak/>
              <w:t>COLEGIO SANTO DOMINGO NAVIA</w:t>
            </w:r>
          </w:p>
        </w:tc>
        <w:tc>
          <w:tcPr>
            <w:tcW w:w="4558" w:type="dxa"/>
            <w:tcBorders>
              <w:top w:val="none" w:sz="0" w:space="0" w:color="auto"/>
              <w:left w:val="none" w:sz="0" w:space="0" w:color="auto"/>
              <w:bottom w:val="none" w:sz="0" w:space="0" w:color="auto"/>
              <w:right w:val="none" w:sz="0" w:space="0" w:color="auto"/>
            </w:tcBorders>
            <w:shd w:val="clear" w:color="auto" w:fill="auto"/>
          </w:tcPr>
          <w:p w14:paraId="1E24A1C6" w14:textId="7E5822F8" w:rsidR="004215A7" w:rsidRPr="0070448C" w:rsidRDefault="004215A7" w:rsidP="00F34B1B">
            <w:pPr>
              <w:cnfStyle w:val="100000000000" w:firstRow="1" w:lastRow="0" w:firstColumn="0" w:lastColumn="0" w:oddVBand="0" w:evenVBand="0" w:oddHBand="0" w:evenHBand="0" w:firstRowFirstColumn="0" w:firstRowLastColumn="0" w:lastRowFirstColumn="0" w:lastRowLastColumn="0"/>
              <w:rPr>
                <w:rFonts w:ascii="Century Gothic" w:hAnsi="Century Gothic"/>
              </w:rPr>
            </w:pPr>
            <w:r w:rsidRPr="0070448C">
              <w:rPr>
                <w:rFonts w:ascii="Century Gothic" w:hAnsi="Century Gothic"/>
              </w:rPr>
              <w:t xml:space="preserve">                               CURSO 20</w:t>
            </w:r>
            <w:r w:rsidR="00A7077C">
              <w:rPr>
                <w:rFonts w:ascii="Century Gothic" w:hAnsi="Century Gothic"/>
              </w:rPr>
              <w:t>25</w:t>
            </w:r>
            <w:r w:rsidR="000B4E9B">
              <w:rPr>
                <w:rFonts w:ascii="Century Gothic" w:hAnsi="Century Gothic"/>
              </w:rPr>
              <w:t xml:space="preserve"> </w:t>
            </w:r>
            <w:r w:rsidRPr="0070448C">
              <w:rPr>
                <w:rFonts w:ascii="Century Gothic" w:hAnsi="Century Gothic"/>
              </w:rPr>
              <w:t>- 202</w:t>
            </w:r>
            <w:r w:rsidR="00A7077C">
              <w:rPr>
                <w:rFonts w:ascii="Century Gothic" w:hAnsi="Century Gothic"/>
              </w:rPr>
              <w:t>6</w:t>
            </w:r>
          </w:p>
        </w:tc>
      </w:tr>
    </w:tbl>
    <w:tbl>
      <w:tblPr>
        <w:tblStyle w:val="Listamedia2-nfasis6"/>
        <w:tblpPr w:leftFromText="141" w:rightFromText="141" w:vertAnchor="text" w:horzAnchor="page" w:tblpX="1243" w:tblpY="188"/>
        <w:tblW w:w="0" w:type="auto"/>
        <w:tblLook w:val="04A0" w:firstRow="1" w:lastRow="0" w:firstColumn="1" w:lastColumn="0" w:noHBand="0" w:noVBand="1"/>
      </w:tblPr>
      <w:tblGrid>
        <w:gridCol w:w="14425"/>
      </w:tblGrid>
      <w:tr w:rsidR="004215A7" w:rsidRPr="0070448C" w14:paraId="322CAAB0" w14:textId="77777777" w:rsidTr="00F34B1B">
        <w:trPr>
          <w:cnfStyle w:val="100000000000" w:firstRow="1" w:lastRow="0" w:firstColumn="0" w:lastColumn="0" w:oddVBand="0" w:evenVBand="0" w:oddHBand="0" w:evenHBand="0" w:firstRowFirstColumn="0" w:firstRowLastColumn="0" w:lastRowFirstColumn="0" w:lastRowLastColumn="0"/>
        </w:trPr>
        <w:tc>
          <w:tcPr>
            <w:cnfStyle w:val="001000000100" w:firstRow="0" w:lastRow="0" w:firstColumn="1" w:lastColumn="0" w:oddVBand="0" w:evenVBand="0" w:oddHBand="0" w:evenHBand="0" w:firstRowFirstColumn="1" w:firstRowLastColumn="0" w:lastRowFirstColumn="0" w:lastRowLastColumn="0"/>
            <w:tcW w:w="14425" w:type="dxa"/>
            <w:shd w:val="clear" w:color="auto" w:fill="auto"/>
          </w:tcPr>
          <w:p w14:paraId="17CD185F" w14:textId="77777777" w:rsidR="004215A7" w:rsidRPr="0070448C" w:rsidRDefault="004215A7" w:rsidP="00F34B1B">
            <w:pPr>
              <w:rPr>
                <w:rFonts w:ascii="Century Gothic" w:hAnsi="Century Gothic"/>
              </w:rPr>
            </w:pPr>
            <w:r w:rsidRPr="0070448C">
              <w:rPr>
                <w:rFonts w:ascii="Century Gothic" w:hAnsi="Century Gothic"/>
              </w:rPr>
              <w:t>CRITERIOS PARA SUPERAR LA ASIGNATURA. RECUPERACIONES</w:t>
            </w:r>
          </w:p>
        </w:tc>
      </w:tr>
    </w:tbl>
    <w:p w14:paraId="769CE1EC" w14:textId="77777777" w:rsidR="004215A7" w:rsidRPr="0070448C" w:rsidRDefault="004215A7" w:rsidP="004215A7">
      <w:pPr>
        <w:rPr>
          <w:rFonts w:ascii="Century Gothic" w:hAnsi="Century Gothic"/>
        </w:rPr>
      </w:pPr>
    </w:p>
    <w:p w14:paraId="7B941F94" w14:textId="77777777" w:rsidR="004215A7" w:rsidRPr="0070448C" w:rsidRDefault="004215A7" w:rsidP="004215A7">
      <w:pPr>
        <w:ind w:left="-709" w:right="-737"/>
        <w:rPr>
          <w:rFonts w:ascii="Century Gothic" w:hAnsi="Century Gothic"/>
        </w:rPr>
      </w:pPr>
    </w:p>
    <w:p w14:paraId="7C8C72EA" w14:textId="77777777" w:rsidR="004215A7" w:rsidRPr="0070448C" w:rsidRDefault="004215A7" w:rsidP="004215A7">
      <w:pPr>
        <w:ind w:left="-709"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1781"/>
        <w:gridCol w:w="12678"/>
      </w:tblGrid>
      <w:tr w:rsidR="004215A7" w:rsidRPr="0070448C" w14:paraId="7D9E9F79" w14:textId="77777777" w:rsidTr="00F34B1B">
        <w:tc>
          <w:tcPr>
            <w:tcW w:w="1701" w:type="dxa"/>
            <w:shd w:val="clear" w:color="auto" w:fill="C0C0C0"/>
          </w:tcPr>
          <w:p w14:paraId="3321687B" w14:textId="77777777" w:rsidR="004215A7" w:rsidRPr="0070448C" w:rsidRDefault="004215A7" w:rsidP="00F34B1B">
            <w:pPr>
              <w:ind w:right="-737"/>
              <w:rPr>
                <w:rFonts w:ascii="Century Gothic" w:hAnsi="Century Gothic"/>
              </w:rPr>
            </w:pPr>
            <w:r w:rsidRPr="0070448C">
              <w:rPr>
                <w:rFonts w:ascii="Century Gothic" w:hAnsi="Century Gothic"/>
              </w:rPr>
              <w:t>ASIGNATURA:</w:t>
            </w:r>
          </w:p>
        </w:tc>
        <w:tc>
          <w:tcPr>
            <w:tcW w:w="12758" w:type="dxa"/>
            <w:shd w:val="clear" w:color="auto" w:fill="E6E6E6"/>
          </w:tcPr>
          <w:p w14:paraId="23B1F8B3" w14:textId="1E026489" w:rsidR="004215A7" w:rsidRPr="0044570A" w:rsidRDefault="006E5805" w:rsidP="00F34B1B">
            <w:pPr>
              <w:ind w:right="-737"/>
              <w:rPr>
                <w:rFonts w:ascii="Century Gothic" w:hAnsi="Century Gothic"/>
                <w:sz w:val="22"/>
                <w:szCs w:val="22"/>
              </w:rPr>
            </w:pPr>
            <w:r>
              <w:rPr>
                <w:rFonts w:ascii="Century Gothic" w:eastAsia="MS MinNew Roman" w:hAnsi="Century Gothic"/>
                <w:sz w:val="20"/>
                <w:szCs w:val="20"/>
                <w:lang w:val="es-ES"/>
              </w:rPr>
              <w:t>MATEMÁTICAS</w:t>
            </w:r>
          </w:p>
        </w:tc>
      </w:tr>
    </w:tbl>
    <w:p w14:paraId="4958EADB" w14:textId="77777777" w:rsidR="004215A7" w:rsidRPr="0070448C" w:rsidRDefault="004215A7" w:rsidP="004215A7">
      <w:pPr>
        <w:ind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1134"/>
        <w:gridCol w:w="2586"/>
        <w:gridCol w:w="1525"/>
        <w:gridCol w:w="9214"/>
      </w:tblGrid>
      <w:tr w:rsidR="004215A7" w:rsidRPr="0070448C" w14:paraId="1959C027" w14:textId="77777777" w:rsidTr="00F34B1B">
        <w:tc>
          <w:tcPr>
            <w:tcW w:w="1134" w:type="dxa"/>
            <w:shd w:val="clear" w:color="auto" w:fill="C0C0C0"/>
          </w:tcPr>
          <w:p w14:paraId="73369DCF" w14:textId="77777777" w:rsidR="004215A7" w:rsidRPr="0070448C" w:rsidRDefault="004215A7" w:rsidP="00F34B1B">
            <w:pPr>
              <w:ind w:right="-737"/>
              <w:rPr>
                <w:rFonts w:ascii="Century Gothic" w:hAnsi="Century Gothic"/>
              </w:rPr>
            </w:pPr>
            <w:r w:rsidRPr="0070448C">
              <w:rPr>
                <w:rFonts w:ascii="Century Gothic" w:hAnsi="Century Gothic"/>
              </w:rPr>
              <w:t>CURSO:</w:t>
            </w:r>
          </w:p>
        </w:tc>
        <w:tc>
          <w:tcPr>
            <w:tcW w:w="2586" w:type="dxa"/>
            <w:shd w:val="clear" w:color="auto" w:fill="E6E6E6"/>
          </w:tcPr>
          <w:p w14:paraId="11510EA1" w14:textId="3DE277B9" w:rsidR="004215A7" w:rsidRPr="0070448C" w:rsidRDefault="0044570A" w:rsidP="00F34B1B">
            <w:pPr>
              <w:ind w:right="-737"/>
              <w:rPr>
                <w:rFonts w:ascii="Century Gothic" w:hAnsi="Century Gothic"/>
                <w:sz w:val="22"/>
                <w:szCs w:val="22"/>
              </w:rPr>
            </w:pPr>
            <w:r>
              <w:rPr>
                <w:rFonts w:ascii="Century Gothic" w:hAnsi="Century Gothic"/>
                <w:sz w:val="22"/>
                <w:szCs w:val="22"/>
              </w:rPr>
              <w:t>4</w:t>
            </w:r>
            <w:r w:rsidR="002C041F">
              <w:rPr>
                <w:rFonts w:ascii="Century Gothic" w:hAnsi="Century Gothic"/>
                <w:sz w:val="22"/>
                <w:szCs w:val="22"/>
              </w:rPr>
              <w:t>º ESO</w:t>
            </w:r>
          </w:p>
        </w:tc>
        <w:tc>
          <w:tcPr>
            <w:tcW w:w="1525" w:type="dxa"/>
            <w:shd w:val="clear" w:color="auto" w:fill="C0C0C0"/>
          </w:tcPr>
          <w:p w14:paraId="6DAAF6D9" w14:textId="77777777" w:rsidR="004215A7" w:rsidRPr="0070448C" w:rsidRDefault="004215A7" w:rsidP="00F34B1B">
            <w:pPr>
              <w:ind w:right="-737"/>
              <w:rPr>
                <w:rFonts w:ascii="Century Gothic" w:hAnsi="Century Gothic"/>
              </w:rPr>
            </w:pPr>
            <w:r w:rsidRPr="0070448C">
              <w:rPr>
                <w:rFonts w:ascii="Century Gothic" w:hAnsi="Century Gothic"/>
              </w:rPr>
              <w:t>PROFESOR:</w:t>
            </w:r>
          </w:p>
        </w:tc>
        <w:tc>
          <w:tcPr>
            <w:tcW w:w="9214" w:type="dxa"/>
            <w:shd w:val="clear" w:color="auto" w:fill="E6E6E6"/>
          </w:tcPr>
          <w:p w14:paraId="52CCE428" w14:textId="4B6C6D26" w:rsidR="004215A7" w:rsidRPr="0070448C" w:rsidRDefault="002C041F" w:rsidP="00F34B1B">
            <w:pPr>
              <w:ind w:right="-737"/>
              <w:rPr>
                <w:rFonts w:ascii="Century Gothic" w:hAnsi="Century Gothic"/>
                <w:sz w:val="22"/>
                <w:szCs w:val="22"/>
              </w:rPr>
            </w:pPr>
            <w:r>
              <w:rPr>
                <w:rFonts w:ascii="Century Gothic" w:hAnsi="Century Gothic"/>
                <w:sz w:val="22"/>
                <w:szCs w:val="22"/>
              </w:rPr>
              <w:t>ALBERTO GONZALEZ VILLANUEVA</w:t>
            </w:r>
          </w:p>
        </w:tc>
      </w:tr>
    </w:tbl>
    <w:p w14:paraId="232D680B" w14:textId="77777777" w:rsidR="004215A7" w:rsidRPr="0070448C" w:rsidRDefault="004215A7" w:rsidP="004215A7">
      <w:pPr>
        <w:ind w:right="-737"/>
        <w:rPr>
          <w:rFonts w:ascii="Century Gothic" w:hAnsi="Century Gothic"/>
        </w:rPr>
      </w:pPr>
    </w:p>
    <w:tbl>
      <w:tblPr>
        <w:tblStyle w:val="Tablaconcuadrcula"/>
        <w:tblW w:w="14459" w:type="dxa"/>
        <w:tblInd w:w="108" w:type="dxa"/>
        <w:tblLook w:val="04A0" w:firstRow="1" w:lastRow="0" w:firstColumn="1" w:lastColumn="0" w:noHBand="0" w:noVBand="1"/>
      </w:tblPr>
      <w:tblGrid>
        <w:gridCol w:w="5132"/>
        <w:gridCol w:w="9327"/>
      </w:tblGrid>
      <w:tr w:rsidR="00A7077C" w:rsidRPr="00A7077C" w14:paraId="06CF7DD7" w14:textId="77777777" w:rsidTr="0054441B">
        <w:trPr>
          <w:gridAfter w:val="1"/>
          <w:wAfter w:w="9327" w:type="dxa"/>
        </w:trPr>
        <w:tc>
          <w:tcPr>
            <w:tcW w:w="5132" w:type="dxa"/>
            <w:shd w:val="clear" w:color="auto" w:fill="C0C0C0"/>
          </w:tcPr>
          <w:p w14:paraId="2CC46E7D" w14:textId="77777777" w:rsidR="00A7077C" w:rsidRPr="00A7077C" w:rsidRDefault="00A7077C" w:rsidP="00A7077C">
            <w:pPr>
              <w:spacing w:line="360" w:lineRule="auto"/>
              <w:ind w:right="-737"/>
              <w:rPr>
                <w:rFonts w:ascii="Century Gothic" w:hAnsi="Century Gothic"/>
                <w:sz w:val="20"/>
                <w:szCs w:val="20"/>
              </w:rPr>
            </w:pPr>
            <w:r w:rsidRPr="00A7077C">
              <w:rPr>
                <w:rFonts w:ascii="Century Gothic" w:hAnsi="Century Gothic"/>
                <w:sz w:val="20"/>
                <w:szCs w:val="20"/>
              </w:rPr>
              <w:t>CRITERIOS PARA SUPERAR LA ASIGNATURA:</w:t>
            </w:r>
          </w:p>
        </w:tc>
      </w:tr>
      <w:tr w:rsidR="00A7077C" w:rsidRPr="00A7077C" w14:paraId="5BC4F6DF" w14:textId="77777777" w:rsidTr="0054441B">
        <w:trPr>
          <w:trHeight w:val="1967"/>
        </w:trPr>
        <w:tc>
          <w:tcPr>
            <w:tcW w:w="14459" w:type="dxa"/>
            <w:gridSpan w:val="2"/>
          </w:tcPr>
          <w:p w14:paraId="611B5F12" w14:textId="77777777" w:rsidR="00A7077C" w:rsidRPr="00A7077C" w:rsidRDefault="00A7077C" w:rsidP="00A7077C">
            <w:pPr>
              <w:widowControl w:val="0"/>
              <w:autoSpaceDE w:val="0"/>
              <w:autoSpaceDN w:val="0"/>
              <w:adjustRightInd w:val="0"/>
              <w:spacing w:line="360" w:lineRule="auto"/>
              <w:rPr>
                <w:rFonts w:ascii="Century Gothic" w:hAnsi="Century Gothic" w:cs="Arial"/>
                <w:color w:val="262626"/>
                <w:sz w:val="18"/>
                <w:szCs w:val="18"/>
              </w:rPr>
            </w:pPr>
          </w:p>
          <w:p w14:paraId="721B17B1" w14:textId="77777777" w:rsidR="00A7077C" w:rsidRPr="00A7077C" w:rsidRDefault="00A7077C" w:rsidP="00A7077C">
            <w:pPr>
              <w:pStyle w:val="NormalWeb"/>
              <w:spacing w:before="0" w:beforeAutospacing="0" w:line="360" w:lineRule="auto"/>
              <w:rPr>
                <w:rFonts w:ascii="Century Gothic" w:hAnsi="Century Gothic"/>
                <w:sz w:val="18"/>
                <w:szCs w:val="18"/>
              </w:rPr>
            </w:pPr>
            <w:r w:rsidRPr="00A7077C">
              <w:rPr>
                <w:rFonts w:ascii="Century Gothic" w:hAnsi="Century Gothic"/>
                <w:sz w:val="18"/>
                <w:szCs w:val="18"/>
              </w:rPr>
              <w:t xml:space="preserve">Las evidencias recogidas a través de los distintos procedimientos e instrumentos de evaluación tendrán el mismo peso a la hora de determinar el grado de desarrollo del criterio evaluado. </w:t>
            </w:r>
          </w:p>
          <w:p w14:paraId="1468DF8F" w14:textId="7AC89A25" w:rsidR="00A7077C" w:rsidRPr="00A7077C" w:rsidRDefault="00A7077C" w:rsidP="00A7077C">
            <w:pPr>
              <w:pStyle w:val="NormalWeb"/>
              <w:spacing w:line="360" w:lineRule="auto"/>
              <w:rPr>
                <w:rFonts w:ascii="Century Gothic" w:hAnsi="Century Gothic"/>
                <w:sz w:val="18"/>
                <w:szCs w:val="18"/>
              </w:rPr>
            </w:pPr>
            <w:r w:rsidRPr="00A7077C">
              <w:rPr>
                <w:rFonts w:ascii="Century Gothic" w:hAnsi="Century Gothic"/>
                <w:sz w:val="18"/>
                <w:szCs w:val="18"/>
              </w:rPr>
              <w:t>Como resultado de las sesiones de evaluación de seguimiento y ordinaria, y tras aplicar los criterios de calificación señalados en este documento, se entregará a las fa</w:t>
            </w:r>
            <w:r>
              <w:rPr>
                <w:rFonts w:ascii="Century Gothic" w:hAnsi="Century Gothic"/>
                <w:sz w:val="18"/>
                <w:szCs w:val="18"/>
              </w:rPr>
              <w:t>milias un boletín que contendrá</w:t>
            </w:r>
            <w:r w:rsidRPr="00A7077C">
              <w:rPr>
                <w:rFonts w:ascii="Century Gothic" w:hAnsi="Century Gothic"/>
                <w:sz w:val="18"/>
                <w:szCs w:val="18"/>
              </w:rPr>
              <w:t xml:space="preserve"> las calificaciones con car</w:t>
            </w:r>
            <w:r w:rsidRPr="00A7077C">
              <w:rPr>
                <w:rFonts w:ascii="Century Gothic" w:hAnsi="Century Gothic" w:cs="Century Gothic"/>
                <w:sz w:val="18"/>
                <w:szCs w:val="18"/>
              </w:rPr>
              <w:t>á</w:t>
            </w:r>
            <w:r w:rsidRPr="00A7077C">
              <w:rPr>
                <w:rFonts w:ascii="Century Gothic" w:hAnsi="Century Gothic"/>
                <w:sz w:val="18"/>
                <w:szCs w:val="18"/>
              </w:rPr>
              <w:t>cter informativo, expresadas en los t</w:t>
            </w:r>
            <w:r w:rsidRPr="00A7077C">
              <w:rPr>
                <w:rFonts w:ascii="Century Gothic" w:hAnsi="Century Gothic" w:cs="Century Gothic"/>
                <w:sz w:val="18"/>
                <w:szCs w:val="18"/>
              </w:rPr>
              <w:t>é</w:t>
            </w:r>
            <w:r w:rsidRPr="00A7077C">
              <w:rPr>
                <w:rFonts w:ascii="Century Gothic" w:hAnsi="Century Gothic"/>
                <w:sz w:val="18"/>
                <w:szCs w:val="18"/>
              </w:rPr>
              <w:t>rminos de insuficiente, suficiente, bien, notable y sobresaliente.</w:t>
            </w:r>
          </w:p>
          <w:p w14:paraId="165526FA" w14:textId="77777777" w:rsidR="00A7077C" w:rsidRPr="00A7077C" w:rsidRDefault="00A7077C" w:rsidP="00A7077C">
            <w:pPr>
              <w:pStyle w:val="NormalWeb"/>
              <w:spacing w:line="360" w:lineRule="auto"/>
              <w:rPr>
                <w:rFonts w:ascii="Century Gothic" w:hAnsi="Century Gothic"/>
                <w:sz w:val="18"/>
                <w:szCs w:val="18"/>
              </w:rPr>
            </w:pPr>
            <w:r w:rsidRPr="00A7077C">
              <w:rPr>
                <w:rFonts w:ascii="Century Gothic" w:hAnsi="Century Gothic"/>
                <w:sz w:val="18"/>
                <w:szCs w:val="18"/>
              </w:rPr>
              <w:t>Si el porcentaje de absentismo en un trimestre supera el 30%, el alumno/a perderá el derecho a evaluación continua, ya que no es posible recoger evidencias con normalidad en el aula. Esto implicará que su calificación trimestral se corresponderá con la obtenida en una única prueba en la que se evaluarán el mayor número de criterios posibles.</w:t>
            </w:r>
          </w:p>
        </w:tc>
      </w:tr>
    </w:tbl>
    <w:p w14:paraId="27AD6A03" w14:textId="5EC24AA0" w:rsidR="002923ED" w:rsidRPr="00A7077C" w:rsidRDefault="002923ED" w:rsidP="00A7077C">
      <w:pPr>
        <w:spacing w:line="360" w:lineRule="auto"/>
        <w:ind w:left="-709" w:right="-737"/>
        <w:rPr>
          <w:rFonts w:ascii="Century Gothic" w:hAnsi="Century Gothic"/>
          <w:sz w:val="18"/>
          <w:szCs w:val="18"/>
        </w:rPr>
      </w:pPr>
    </w:p>
    <w:tbl>
      <w:tblPr>
        <w:tblStyle w:val="Tablaconcuadrcula"/>
        <w:tblW w:w="14459" w:type="dxa"/>
        <w:tblInd w:w="108" w:type="dxa"/>
        <w:tblLook w:val="04A0" w:firstRow="1" w:lastRow="0" w:firstColumn="1" w:lastColumn="0" w:noHBand="0" w:noVBand="1"/>
      </w:tblPr>
      <w:tblGrid>
        <w:gridCol w:w="4111"/>
        <w:gridCol w:w="10348"/>
      </w:tblGrid>
      <w:tr w:rsidR="00A7077C" w:rsidRPr="00A7077C" w14:paraId="039C9F92" w14:textId="77777777" w:rsidTr="0054441B">
        <w:trPr>
          <w:gridAfter w:val="1"/>
          <w:wAfter w:w="10348" w:type="dxa"/>
        </w:trPr>
        <w:tc>
          <w:tcPr>
            <w:tcW w:w="4111" w:type="dxa"/>
            <w:shd w:val="clear" w:color="auto" w:fill="C0C0C0"/>
          </w:tcPr>
          <w:p w14:paraId="7B303636" w14:textId="77777777" w:rsidR="00A7077C" w:rsidRPr="00A7077C" w:rsidRDefault="00A7077C" w:rsidP="00A7077C">
            <w:pPr>
              <w:spacing w:line="360" w:lineRule="auto"/>
              <w:ind w:right="-737"/>
              <w:rPr>
                <w:rFonts w:ascii="Century Gothic" w:hAnsi="Century Gothic"/>
                <w:sz w:val="18"/>
                <w:szCs w:val="18"/>
              </w:rPr>
            </w:pPr>
            <w:r w:rsidRPr="00A7077C">
              <w:rPr>
                <w:rFonts w:ascii="Century Gothic" w:hAnsi="Century Gothic"/>
                <w:sz w:val="18"/>
                <w:szCs w:val="18"/>
              </w:rPr>
              <w:t>MEDIDAS DE RECUPERACIÓN:</w:t>
            </w:r>
          </w:p>
        </w:tc>
      </w:tr>
      <w:tr w:rsidR="00A7077C" w:rsidRPr="00A7077C" w14:paraId="49AB00F5" w14:textId="77777777" w:rsidTr="0054441B">
        <w:trPr>
          <w:trHeight w:val="992"/>
        </w:trPr>
        <w:tc>
          <w:tcPr>
            <w:tcW w:w="14459" w:type="dxa"/>
            <w:gridSpan w:val="2"/>
          </w:tcPr>
          <w:p w14:paraId="2AA25186" w14:textId="77777777" w:rsidR="00A7077C" w:rsidRPr="00A7077C" w:rsidRDefault="00A7077C" w:rsidP="00A7077C">
            <w:pPr>
              <w:spacing w:before="240" w:line="360" w:lineRule="auto"/>
              <w:rPr>
                <w:rFonts w:ascii="Century Gothic" w:hAnsi="Century Gothic"/>
                <w:sz w:val="18"/>
                <w:szCs w:val="18"/>
                <w:lang w:val="es-ES"/>
              </w:rPr>
            </w:pPr>
            <w:r w:rsidRPr="00A7077C">
              <w:rPr>
                <w:rFonts w:ascii="Century Gothic" w:hAnsi="Century Gothic"/>
                <w:sz w:val="18"/>
                <w:szCs w:val="18"/>
                <w:lang w:val="es-ES"/>
              </w:rPr>
              <w:t>El alumnado que no alcance el nivel de logro esperado en los criterios calificados en cada evaluación seguirá un plan de recuperación que recoja los saberes básicos asociados a los criterios no superados, y se evaluará su progreso mediante los instrumentos y herramientas de evaluación aplicables (prueba escrita y producciones del alumnado)</w:t>
            </w:r>
          </w:p>
          <w:p w14:paraId="301E3EF9" w14:textId="77777777" w:rsidR="00A7077C" w:rsidRPr="00A7077C" w:rsidRDefault="00A7077C" w:rsidP="00A7077C">
            <w:pPr>
              <w:spacing w:line="360" w:lineRule="auto"/>
              <w:rPr>
                <w:rFonts w:ascii="Century Gothic" w:hAnsi="Century Gothic"/>
                <w:sz w:val="18"/>
                <w:szCs w:val="18"/>
              </w:rPr>
            </w:pPr>
          </w:p>
          <w:p w14:paraId="1362A044" w14:textId="77777777" w:rsidR="00A7077C" w:rsidRPr="00A7077C" w:rsidRDefault="00A7077C" w:rsidP="00A7077C">
            <w:pPr>
              <w:spacing w:after="240" w:line="360" w:lineRule="auto"/>
              <w:rPr>
                <w:rFonts w:ascii="Century Gothic" w:hAnsi="Century Gothic"/>
                <w:sz w:val="18"/>
                <w:szCs w:val="18"/>
              </w:rPr>
            </w:pPr>
            <w:r w:rsidRPr="00A7077C">
              <w:rPr>
                <w:rFonts w:ascii="Century Gothic" w:hAnsi="Century Gothic"/>
                <w:sz w:val="18"/>
                <w:szCs w:val="18"/>
              </w:rPr>
              <w:t xml:space="preserve">El alumnado que promocione de curso con la materia pendiente contará con un programa de refuerzo para aplicar durante el curso. </w:t>
            </w:r>
          </w:p>
        </w:tc>
      </w:tr>
    </w:tbl>
    <w:p w14:paraId="5C85A9F4" w14:textId="77777777" w:rsidR="00A7077C" w:rsidRPr="00A7077C" w:rsidRDefault="00A7077C" w:rsidP="00B03CCD">
      <w:pPr>
        <w:ind w:left="-709" w:right="-737"/>
        <w:rPr>
          <w:rFonts w:ascii="Century Gothic" w:hAnsi="Century Gothic"/>
          <w:sz w:val="18"/>
          <w:szCs w:val="18"/>
        </w:rPr>
      </w:pPr>
    </w:p>
    <w:sectPr w:rsidR="00A7077C" w:rsidRPr="00A7077C" w:rsidSect="00770DE3">
      <w:headerReference w:type="even" r:id="rId10"/>
      <w:headerReference w:type="default" r:id="rId11"/>
      <w:footerReference w:type="even" r:id="rId12"/>
      <w:footerReference w:type="default" r:id="rId13"/>
      <w:headerReference w:type="first" r:id="rId14"/>
      <w:pgSz w:w="16840" w:h="11900" w:orient="landscape"/>
      <w:pgMar w:top="0" w:right="0" w:bottom="142"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20BCB5" w14:textId="77777777" w:rsidR="00D86CB5" w:rsidRDefault="00D86CB5" w:rsidP="005C0752">
      <w:r>
        <w:separator/>
      </w:r>
    </w:p>
  </w:endnote>
  <w:endnote w:type="continuationSeparator" w:id="0">
    <w:p w14:paraId="7A271DFD" w14:textId="77777777" w:rsidR="00D86CB5" w:rsidRDefault="00D86CB5" w:rsidP="005C07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enturyGothic">
    <w:altName w:val="Calibri"/>
    <w:charset w:val="00"/>
    <w:family w:val="swiss"/>
    <w:pitch w:val="default"/>
    <w:sig w:usb0="00000003" w:usb1="00000000" w:usb2="00000000" w:usb3="00000000" w:csb0="00000001" w:csb1="00000000"/>
  </w:font>
  <w:font w:name="SymbolMT">
    <w:altName w:val="Cambria"/>
    <w:charset w:val="00"/>
    <w:family w:val="roman"/>
    <w:pitch w:val="default"/>
  </w:font>
  <w:font w:name="Century Gothic">
    <w:panose1 w:val="020B0502020202020204"/>
    <w:charset w:val="00"/>
    <w:family w:val="swiss"/>
    <w:pitch w:val="variable"/>
    <w:sig w:usb0="00000287" w:usb1="00000000" w:usb2="00000000" w:usb3="00000000" w:csb0="0000009F" w:csb1="00000000"/>
  </w:font>
  <w:font w:name="MS MinNew Roman">
    <w:altName w:val="MS Mincho"/>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C000A5" w14:textId="77777777" w:rsidR="004B5D06" w:rsidRDefault="004B5D06" w:rsidP="00B31CA8">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14:paraId="3AE581CC" w14:textId="77777777" w:rsidR="004B5D06" w:rsidRDefault="004B5D0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64F725" w14:textId="04114302" w:rsidR="004B5D06" w:rsidRDefault="004B5D06" w:rsidP="00B31CA8">
    <w:pPr>
      <w:pStyle w:val="Piedepgina"/>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separate"/>
    </w:r>
    <w:r w:rsidR="00934FBD">
      <w:rPr>
        <w:rStyle w:val="Nmerodepgina"/>
        <w:noProof/>
      </w:rPr>
      <w:t>7</w:t>
    </w:r>
    <w:r>
      <w:rPr>
        <w:rStyle w:val="Nmerodepgina"/>
      </w:rPr>
      <w:fldChar w:fldCharType="end"/>
    </w:r>
  </w:p>
  <w:p w14:paraId="6E6A2DD7" w14:textId="77777777" w:rsidR="004B5D06" w:rsidRDefault="004B5D0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01FBCF" w14:textId="77777777" w:rsidR="00D86CB5" w:rsidRDefault="00D86CB5" w:rsidP="005C0752">
      <w:r>
        <w:separator/>
      </w:r>
    </w:p>
  </w:footnote>
  <w:footnote w:type="continuationSeparator" w:id="0">
    <w:p w14:paraId="69CA74C1" w14:textId="77777777" w:rsidR="00D86CB5" w:rsidRDefault="00D86CB5" w:rsidP="005C075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24C619" w14:textId="77777777" w:rsidR="004B5D06" w:rsidRDefault="00D86CB5">
    <w:pPr>
      <w:pStyle w:val="Encabezado"/>
    </w:pPr>
    <w:r>
      <w:rPr>
        <w:noProof/>
        <w:lang w:val="es-ES"/>
      </w:rPr>
      <w:pict w14:anchorId="048FE9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1" type="#_x0000_t75" alt="logo cole copia" style="position:absolute;margin-left:0;margin-top:0;width:3541pt;height:2409pt;z-index:-251658752;mso-wrap-edited:f;mso-width-percent:0;mso-height-percent:0;mso-position-horizontal:center;mso-position-horizontal-relative:margin;mso-position-vertical:center;mso-position-vertical-relative:margin;mso-width-percent:0;mso-height-percent:0" wrapcoords="-4 0 -4 21586 21600 21586 21600 0 -4 0">
          <v:imagedata r:id="rId1" o:title="logo cole copia"/>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F75BDB" w14:textId="77777777" w:rsidR="004B5D06" w:rsidRDefault="00D86CB5">
    <w:pPr>
      <w:pStyle w:val="Encabezado"/>
    </w:pPr>
    <w:r>
      <w:rPr>
        <w:noProof/>
        <w:lang w:val="es-ES"/>
      </w:rPr>
      <w:pict w14:anchorId="2490A7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0" type="#_x0000_t75" alt="logo cole copia" style="position:absolute;margin-left:0;margin-top:0;width:3541pt;height:2409pt;z-index:-251659776;mso-wrap-edited:f;mso-width-percent:0;mso-height-percent:0;mso-position-horizontal:center;mso-position-horizontal-relative:margin;mso-position-vertical:center;mso-position-vertical-relative:margin;mso-width-percent:0;mso-height-percent:0" wrapcoords="-4 0 -4 21586 21600 21586 21600 0 -4 0">
          <v:imagedata r:id="rId1" o:title="logo cole copia"/>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7DEBB0" w14:textId="77777777" w:rsidR="004B5D06" w:rsidRDefault="00D86CB5">
    <w:pPr>
      <w:pStyle w:val="Encabezado"/>
    </w:pPr>
    <w:r>
      <w:rPr>
        <w:noProof/>
        <w:lang w:val="es-ES"/>
      </w:rPr>
      <w:pict w14:anchorId="145FC4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49" type="#_x0000_t75" alt="logo cole copia" style="position:absolute;margin-left:0;margin-top:0;width:3541pt;height:2409pt;z-index:-251657728;mso-wrap-edited:f;mso-width-percent:0;mso-height-percent:0;mso-position-horizontal:center;mso-position-horizontal-relative:margin;mso-position-vertical:center;mso-position-vertical-relative:margin;mso-width-percent:0;mso-height-percent:0" wrapcoords="-4 0 -4 21586 21600 21586 21600 0 -4 0">
          <v:imagedata r:id="rId1" o:title="logo cole copia"/>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hybridMultilevel"/>
    <w:tmpl w:val="00000003"/>
    <w:lvl w:ilvl="0" w:tplc="000000C9">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7E04FF7"/>
    <w:multiLevelType w:val="hybridMultilevel"/>
    <w:tmpl w:val="BD700FF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 w15:restartNumberingAfterBreak="0">
    <w:nsid w:val="0B586CBD"/>
    <w:multiLevelType w:val="multilevel"/>
    <w:tmpl w:val="CDB635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F2C4DA0"/>
    <w:multiLevelType w:val="hybridMultilevel"/>
    <w:tmpl w:val="7D3A9AAA"/>
    <w:lvl w:ilvl="0" w:tplc="388E148A">
      <w:numFmt w:val="bullet"/>
      <w:lvlText w:val="-"/>
      <w:lvlJc w:val="left"/>
      <w:pPr>
        <w:ind w:left="720" w:hanging="360"/>
      </w:pPr>
      <w:rPr>
        <w:rFonts w:ascii="Times New Roman" w:eastAsia="Times New Roma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47D3CE1"/>
    <w:multiLevelType w:val="hybridMultilevel"/>
    <w:tmpl w:val="A2AC20EA"/>
    <w:lvl w:ilvl="0" w:tplc="388E148A">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24D53D65"/>
    <w:multiLevelType w:val="multilevel"/>
    <w:tmpl w:val="FD0AEE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4F74E7B"/>
    <w:multiLevelType w:val="hybridMultilevel"/>
    <w:tmpl w:val="19F63734"/>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30864D7A"/>
    <w:multiLevelType w:val="hybridMultilevel"/>
    <w:tmpl w:val="F4446C0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9" w15:restartNumberingAfterBreak="0">
    <w:nsid w:val="360A65A8"/>
    <w:multiLevelType w:val="multilevel"/>
    <w:tmpl w:val="70803B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79B6303"/>
    <w:multiLevelType w:val="hybridMultilevel"/>
    <w:tmpl w:val="B426CB5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1" w15:restartNumberingAfterBreak="0">
    <w:nsid w:val="3A8E20AB"/>
    <w:multiLevelType w:val="hybridMultilevel"/>
    <w:tmpl w:val="79DEC414"/>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2" w15:restartNumberingAfterBreak="0">
    <w:nsid w:val="3F4045FA"/>
    <w:multiLevelType w:val="hybridMultilevel"/>
    <w:tmpl w:val="7A8CD34C"/>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3" w15:restartNumberingAfterBreak="0">
    <w:nsid w:val="3FE31C30"/>
    <w:multiLevelType w:val="hybridMultilevel"/>
    <w:tmpl w:val="2CAAF132"/>
    <w:lvl w:ilvl="0" w:tplc="040A000B">
      <w:start w:val="1"/>
      <w:numFmt w:val="bullet"/>
      <w:lvlText w:val=""/>
      <w:lvlJc w:val="left"/>
      <w:pPr>
        <w:ind w:left="720" w:hanging="360"/>
      </w:pPr>
      <w:rPr>
        <w:rFonts w:ascii="Wingdings" w:hAnsi="Wingdings"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15:restartNumberingAfterBreak="0">
    <w:nsid w:val="40DA3331"/>
    <w:multiLevelType w:val="multilevel"/>
    <w:tmpl w:val="3BD4BB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3EA2300"/>
    <w:multiLevelType w:val="multilevel"/>
    <w:tmpl w:val="F2462E9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5325218"/>
    <w:multiLevelType w:val="hybridMultilevel"/>
    <w:tmpl w:val="4552CBB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7" w15:restartNumberingAfterBreak="0">
    <w:nsid w:val="473A4552"/>
    <w:multiLevelType w:val="hybridMultilevel"/>
    <w:tmpl w:val="80AA7724"/>
    <w:lvl w:ilvl="0" w:tplc="040A0001">
      <w:start w:val="1"/>
      <w:numFmt w:val="bullet"/>
      <w:lvlText w:val=""/>
      <w:lvlJc w:val="left"/>
      <w:pPr>
        <w:ind w:left="780" w:hanging="360"/>
      </w:pPr>
      <w:rPr>
        <w:rFonts w:ascii="Symbol" w:hAnsi="Symbol" w:hint="default"/>
      </w:rPr>
    </w:lvl>
    <w:lvl w:ilvl="1" w:tplc="040A0003" w:tentative="1">
      <w:start w:val="1"/>
      <w:numFmt w:val="bullet"/>
      <w:lvlText w:val="o"/>
      <w:lvlJc w:val="left"/>
      <w:pPr>
        <w:ind w:left="1500" w:hanging="360"/>
      </w:pPr>
      <w:rPr>
        <w:rFonts w:ascii="Courier New" w:hAnsi="Courier New" w:cs="Courier New" w:hint="default"/>
      </w:rPr>
    </w:lvl>
    <w:lvl w:ilvl="2" w:tplc="040A0005" w:tentative="1">
      <w:start w:val="1"/>
      <w:numFmt w:val="bullet"/>
      <w:lvlText w:val=""/>
      <w:lvlJc w:val="left"/>
      <w:pPr>
        <w:ind w:left="2220" w:hanging="360"/>
      </w:pPr>
      <w:rPr>
        <w:rFonts w:ascii="Wingdings" w:hAnsi="Wingdings" w:hint="default"/>
      </w:rPr>
    </w:lvl>
    <w:lvl w:ilvl="3" w:tplc="040A0001" w:tentative="1">
      <w:start w:val="1"/>
      <w:numFmt w:val="bullet"/>
      <w:lvlText w:val=""/>
      <w:lvlJc w:val="left"/>
      <w:pPr>
        <w:ind w:left="2940" w:hanging="360"/>
      </w:pPr>
      <w:rPr>
        <w:rFonts w:ascii="Symbol" w:hAnsi="Symbol" w:hint="default"/>
      </w:rPr>
    </w:lvl>
    <w:lvl w:ilvl="4" w:tplc="040A0003" w:tentative="1">
      <w:start w:val="1"/>
      <w:numFmt w:val="bullet"/>
      <w:lvlText w:val="o"/>
      <w:lvlJc w:val="left"/>
      <w:pPr>
        <w:ind w:left="3660" w:hanging="360"/>
      </w:pPr>
      <w:rPr>
        <w:rFonts w:ascii="Courier New" w:hAnsi="Courier New" w:cs="Courier New" w:hint="default"/>
      </w:rPr>
    </w:lvl>
    <w:lvl w:ilvl="5" w:tplc="040A0005" w:tentative="1">
      <w:start w:val="1"/>
      <w:numFmt w:val="bullet"/>
      <w:lvlText w:val=""/>
      <w:lvlJc w:val="left"/>
      <w:pPr>
        <w:ind w:left="4380" w:hanging="360"/>
      </w:pPr>
      <w:rPr>
        <w:rFonts w:ascii="Wingdings" w:hAnsi="Wingdings" w:hint="default"/>
      </w:rPr>
    </w:lvl>
    <w:lvl w:ilvl="6" w:tplc="040A0001" w:tentative="1">
      <w:start w:val="1"/>
      <w:numFmt w:val="bullet"/>
      <w:lvlText w:val=""/>
      <w:lvlJc w:val="left"/>
      <w:pPr>
        <w:ind w:left="5100" w:hanging="360"/>
      </w:pPr>
      <w:rPr>
        <w:rFonts w:ascii="Symbol" w:hAnsi="Symbol" w:hint="default"/>
      </w:rPr>
    </w:lvl>
    <w:lvl w:ilvl="7" w:tplc="040A0003" w:tentative="1">
      <w:start w:val="1"/>
      <w:numFmt w:val="bullet"/>
      <w:lvlText w:val="o"/>
      <w:lvlJc w:val="left"/>
      <w:pPr>
        <w:ind w:left="5820" w:hanging="360"/>
      </w:pPr>
      <w:rPr>
        <w:rFonts w:ascii="Courier New" w:hAnsi="Courier New" w:cs="Courier New" w:hint="default"/>
      </w:rPr>
    </w:lvl>
    <w:lvl w:ilvl="8" w:tplc="040A0005" w:tentative="1">
      <w:start w:val="1"/>
      <w:numFmt w:val="bullet"/>
      <w:lvlText w:val=""/>
      <w:lvlJc w:val="left"/>
      <w:pPr>
        <w:ind w:left="6540" w:hanging="360"/>
      </w:pPr>
      <w:rPr>
        <w:rFonts w:ascii="Wingdings" w:hAnsi="Wingdings" w:hint="default"/>
      </w:rPr>
    </w:lvl>
  </w:abstractNum>
  <w:abstractNum w:abstractNumId="18" w15:restartNumberingAfterBreak="0">
    <w:nsid w:val="47A00839"/>
    <w:multiLevelType w:val="hybridMultilevel"/>
    <w:tmpl w:val="BCB61D6A"/>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9" w15:restartNumberingAfterBreak="0">
    <w:nsid w:val="4AE90F03"/>
    <w:multiLevelType w:val="multilevel"/>
    <w:tmpl w:val="244837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4F2A34A8"/>
    <w:multiLevelType w:val="multilevel"/>
    <w:tmpl w:val="C0F4E1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DDE4782"/>
    <w:multiLevelType w:val="hybridMultilevel"/>
    <w:tmpl w:val="E1DE825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2" w15:restartNumberingAfterBreak="0">
    <w:nsid w:val="5E4E2462"/>
    <w:multiLevelType w:val="multilevel"/>
    <w:tmpl w:val="0BFE7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EB47A61"/>
    <w:multiLevelType w:val="hybridMultilevel"/>
    <w:tmpl w:val="9DD8F312"/>
    <w:lvl w:ilvl="0" w:tplc="040A0001">
      <w:start w:val="1"/>
      <w:numFmt w:val="bullet"/>
      <w:lvlText w:val=""/>
      <w:lvlJc w:val="left"/>
      <w:pPr>
        <w:ind w:left="780" w:hanging="360"/>
      </w:pPr>
      <w:rPr>
        <w:rFonts w:ascii="Symbol" w:hAnsi="Symbol" w:hint="default"/>
      </w:rPr>
    </w:lvl>
    <w:lvl w:ilvl="1" w:tplc="040A0003" w:tentative="1">
      <w:start w:val="1"/>
      <w:numFmt w:val="bullet"/>
      <w:lvlText w:val="o"/>
      <w:lvlJc w:val="left"/>
      <w:pPr>
        <w:ind w:left="1500" w:hanging="360"/>
      </w:pPr>
      <w:rPr>
        <w:rFonts w:ascii="Courier New" w:hAnsi="Courier New" w:cs="Courier New" w:hint="default"/>
      </w:rPr>
    </w:lvl>
    <w:lvl w:ilvl="2" w:tplc="040A0005" w:tentative="1">
      <w:start w:val="1"/>
      <w:numFmt w:val="bullet"/>
      <w:lvlText w:val=""/>
      <w:lvlJc w:val="left"/>
      <w:pPr>
        <w:ind w:left="2220" w:hanging="360"/>
      </w:pPr>
      <w:rPr>
        <w:rFonts w:ascii="Wingdings" w:hAnsi="Wingdings" w:hint="default"/>
      </w:rPr>
    </w:lvl>
    <w:lvl w:ilvl="3" w:tplc="040A0001" w:tentative="1">
      <w:start w:val="1"/>
      <w:numFmt w:val="bullet"/>
      <w:lvlText w:val=""/>
      <w:lvlJc w:val="left"/>
      <w:pPr>
        <w:ind w:left="2940" w:hanging="360"/>
      </w:pPr>
      <w:rPr>
        <w:rFonts w:ascii="Symbol" w:hAnsi="Symbol" w:hint="default"/>
      </w:rPr>
    </w:lvl>
    <w:lvl w:ilvl="4" w:tplc="040A0003" w:tentative="1">
      <w:start w:val="1"/>
      <w:numFmt w:val="bullet"/>
      <w:lvlText w:val="o"/>
      <w:lvlJc w:val="left"/>
      <w:pPr>
        <w:ind w:left="3660" w:hanging="360"/>
      </w:pPr>
      <w:rPr>
        <w:rFonts w:ascii="Courier New" w:hAnsi="Courier New" w:cs="Courier New" w:hint="default"/>
      </w:rPr>
    </w:lvl>
    <w:lvl w:ilvl="5" w:tplc="040A0005" w:tentative="1">
      <w:start w:val="1"/>
      <w:numFmt w:val="bullet"/>
      <w:lvlText w:val=""/>
      <w:lvlJc w:val="left"/>
      <w:pPr>
        <w:ind w:left="4380" w:hanging="360"/>
      </w:pPr>
      <w:rPr>
        <w:rFonts w:ascii="Wingdings" w:hAnsi="Wingdings" w:hint="default"/>
      </w:rPr>
    </w:lvl>
    <w:lvl w:ilvl="6" w:tplc="040A0001" w:tentative="1">
      <w:start w:val="1"/>
      <w:numFmt w:val="bullet"/>
      <w:lvlText w:val=""/>
      <w:lvlJc w:val="left"/>
      <w:pPr>
        <w:ind w:left="5100" w:hanging="360"/>
      </w:pPr>
      <w:rPr>
        <w:rFonts w:ascii="Symbol" w:hAnsi="Symbol" w:hint="default"/>
      </w:rPr>
    </w:lvl>
    <w:lvl w:ilvl="7" w:tplc="040A0003" w:tentative="1">
      <w:start w:val="1"/>
      <w:numFmt w:val="bullet"/>
      <w:lvlText w:val="o"/>
      <w:lvlJc w:val="left"/>
      <w:pPr>
        <w:ind w:left="5820" w:hanging="360"/>
      </w:pPr>
      <w:rPr>
        <w:rFonts w:ascii="Courier New" w:hAnsi="Courier New" w:cs="Courier New" w:hint="default"/>
      </w:rPr>
    </w:lvl>
    <w:lvl w:ilvl="8" w:tplc="040A0005" w:tentative="1">
      <w:start w:val="1"/>
      <w:numFmt w:val="bullet"/>
      <w:lvlText w:val=""/>
      <w:lvlJc w:val="left"/>
      <w:pPr>
        <w:ind w:left="6540" w:hanging="360"/>
      </w:pPr>
      <w:rPr>
        <w:rFonts w:ascii="Wingdings" w:hAnsi="Wingdings" w:hint="default"/>
      </w:rPr>
    </w:lvl>
  </w:abstractNum>
  <w:abstractNum w:abstractNumId="24" w15:restartNumberingAfterBreak="0">
    <w:nsid w:val="63976D68"/>
    <w:multiLevelType w:val="multilevel"/>
    <w:tmpl w:val="1BBAF1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30C7466"/>
    <w:multiLevelType w:val="multilevel"/>
    <w:tmpl w:val="94CCC3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48561A6"/>
    <w:multiLevelType w:val="hybridMultilevel"/>
    <w:tmpl w:val="CC627150"/>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7" w15:restartNumberingAfterBreak="0">
    <w:nsid w:val="7E8F7F72"/>
    <w:multiLevelType w:val="multilevel"/>
    <w:tmpl w:val="3030F2E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7FF778C3"/>
    <w:multiLevelType w:val="hybridMultilevel"/>
    <w:tmpl w:val="210C3F34"/>
    <w:lvl w:ilvl="0" w:tplc="040A0001">
      <w:start w:val="1"/>
      <w:numFmt w:val="bullet"/>
      <w:lvlText w:val=""/>
      <w:lvlJc w:val="left"/>
      <w:pPr>
        <w:ind w:left="1500" w:hanging="360"/>
      </w:pPr>
      <w:rPr>
        <w:rFonts w:ascii="Symbol" w:hAnsi="Symbol" w:hint="default"/>
      </w:rPr>
    </w:lvl>
    <w:lvl w:ilvl="1" w:tplc="040A0003" w:tentative="1">
      <w:start w:val="1"/>
      <w:numFmt w:val="bullet"/>
      <w:lvlText w:val="o"/>
      <w:lvlJc w:val="left"/>
      <w:pPr>
        <w:ind w:left="2220" w:hanging="360"/>
      </w:pPr>
      <w:rPr>
        <w:rFonts w:ascii="Courier New" w:hAnsi="Courier New" w:cs="Courier New" w:hint="default"/>
      </w:rPr>
    </w:lvl>
    <w:lvl w:ilvl="2" w:tplc="040A0005" w:tentative="1">
      <w:start w:val="1"/>
      <w:numFmt w:val="bullet"/>
      <w:lvlText w:val=""/>
      <w:lvlJc w:val="left"/>
      <w:pPr>
        <w:ind w:left="2940" w:hanging="360"/>
      </w:pPr>
      <w:rPr>
        <w:rFonts w:ascii="Wingdings" w:hAnsi="Wingdings" w:hint="default"/>
      </w:rPr>
    </w:lvl>
    <w:lvl w:ilvl="3" w:tplc="040A0001" w:tentative="1">
      <w:start w:val="1"/>
      <w:numFmt w:val="bullet"/>
      <w:lvlText w:val=""/>
      <w:lvlJc w:val="left"/>
      <w:pPr>
        <w:ind w:left="3660" w:hanging="360"/>
      </w:pPr>
      <w:rPr>
        <w:rFonts w:ascii="Symbol" w:hAnsi="Symbol" w:hint="default"/>
      </w:rPr>
    </w:lvl>
    <w:lvl w:ilvl="4" w:tplc="040A0003" w:tentative="1">
      <w:start w:val="1"/>
      <w:numFmt w:val="bullet"/>
      <w:lvlText w:val="o"/>
      <w:lvlJc w:val="left"/>
      <w:pPr>
        <w:ind w:left="4380" w:hanging="360"/>
      </w:pPr>
      <w:rPr>
        <w:rFonts w:ascii="Courier New" w:hAnsi="Courier New" w:cs="Courier New" w:hint="default"/>
      </w:rPr>
    </w:lvl>
    <w:lvl w:ilvl="5" w:tplc="040A0005" w:tentative="1">
      <w:start w:val="1"/>
      <w:numFmt w:val="bullet"/>
      <w:lvlText w:val=""/>
      <w:lvlJc w:val="left"/>
      <w:pPr>
        <w:ind w:left="5100" w:hanging="360"/>
      </w:pPr>
      <w:rPr>
        <w:rFonts w:ascii="Wingdings" w:hAnsi="Wingdings" w:hint="default"/>
      </w:rPr>
    </w:lvl>
    <w:lvl w:ilvl="6" w:tplc="040A0001" w:tentative="1">
      <w:start w:val="1"/>
      <w:numFmt w:val="bullet"/>
      <w:lvlText w:val=""/>
      <w:lvlJc w:val="left"/>
      <w:pPr>
        <w:ind w:left="5820" w:hanging="360"/>
      </w:pPr>
      <w:rPr>
        <w:rFonts w:ascii="Symbol" w:hAnsi="Symbol" w:hint="default"/>
      </w:rPr>
    </w:lvl>
    <w:lvl w:ilvl="7" w:tplc="040A0003" w:tentative="1">
      <w:start w:val="1"/>
      <w:numFmt w:val="bullet"/>
      <w:lvlText w:val="o"/>
      <w:lvlJc w:val="left"/>
      <w:pPr>
        <w:ind w:left="6540" w:hanging="360"/>
      </w:pPr>
      <w:rPr>
        <w:rFonts w:ascii="Courier New" w:hAnsi="Courier New" w:cs="Courier New" w:hint="default"/>
      </w:rPr>
    </w:lvl>
    <w:lvl w:ilvl="8" w:tplc="040A0005" w:tentative="1">
      <w:start w:val="1"/>
      <w:numFmt w:val="bullet"/>
      <w:lvlText w:val=""/>
      <w:lvlJc w:val="left"/>
      <w:pPr>
        <w:ind w:left="7260" w:hanging="360"/>
      </w:pPr>
      <w:rPr>
        <w:rFonts w:ascii="Wingdings" w:hAnsi="Wingdings" w:hint="default"/>
      </w:rPr>
    </w:lvl>
  </w:abstractNum>
  <w:num w:numId="1">
    <w:abstractNumId w:val="18"/>
  </w:num>
  <w:num w:numId="2">
    <w:abstractNumId w:val="0"/>
  </w:num>
  <w:num w:numId="3">
    <w:abstractNumId w:val="1"/>
  </w:num>
  <w:num w:numId="4">
    <w:abstractNumId w:val="10"/>
  </w:num>
  <w:num w:numId="5">
    <w:abstractNumId w:val="23"/>
  </w:num>
  <w:num w:numId="6">
    <w:abstractNumId w:val="11"/>
  </w:num>
  <w:num w:numId="7">
    <w:abstractNumId w:val="17"/>
  </w:num>
  <w:num w:numId="8">
    <w:abstractNumId w:val="13"/>
  </w:num>
  <w:num w:numId="9">
    <w:abstractNumId w:val="28"/>
  </w:num>
  <w:num w:numId="10">
    <w:abstractNumId w:val="21"/>
  </w:num>
  <w:num w:numId="11">
    <w:abstractNumId w:val="8"/>
  </w:num>
  <w:num w:numId="12">
    <w:abstractNumId w:val="2"/>
  </w:num>
  <w:num w:numId="13">
    <w:abstractNumId w:val="12"/>
  </w:num>
  <w:num w:numId="14">
    <w:abstractNumId w:val="16"/>
  </w:num>
  <w:num w:numId="15">
    <w:abstractNumId w:val="26"/>
  </w:num>
  <w:num w:numId="16">
    <w:abstractNumId w:val="4"/>
  </w:num>
  <w:num w:numId="17">
    <w:abstractNumId w:val="5"/>
  </w:num>
  <w:num w:numId="18">
    <w:abstractNumId w:val="24"/>
  </w:num>
  <w:num w:numId="19">
    <w:abstractNumId w:val="6"/>
  </w:num>
  <w:num w:numId="20">
    <w:abstractNumId w:val="27"/>
  </w:num>
  <w:num w:numId="21">
    <w:abstractNumId w:val="15"/>
  </w:num>
  <w:num w:numId="22">
    <w:abstractNumId w:val="14"/>
  </w:num>
  <w:num w:numId="23">
    <w:abstractNumId w:val="19"/>
  </w:num>
  <w:num w:numId="24">
    <w:abstractNumId w:val="9"/>
  </w:num>
  <w:num w:numId="25">
    <w:abstractNumId w:val="3"/>
  </w:num>
  <w:num w:numId="26">
    <w:abstractNumId w:val="20"/>
  </w:num>
  <w:num w:numId="27">
    <w:abstractNumId w:val="22"/>
  </w:num>
  <w:num w:numId="28">
    <w:abstractNumId w:val="25"/>
  </w:num>
  <w:num w:numId="29">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ED1"/>
    <w:rsid w:val="000029A3"/>
    <w:rsid w:val="00003518"/>
    <w:rsid w:val="00005A3D"/>
    <w:rsid w:val="0000728D"/>
    <w:rsid w:val="0001094C"/>
    <w:rsid w:val="000131DD"/>
    <w:rsid w:val="00015036"/>
    <w:rsid w:val="00015963"/>
    <w:rsid w:val="0002560F"/>
    <w:rsid w:val="00026B75"/>
    <w:rsid w:val="00036303"/>
    <w:rsid w:val="00036E3F"/>
    <w:rsid w:val="00037AFE"/>
    <w:rsid w:val="00040E63"/>
    <w:rsid w:val="000443AE"/>
    <w:rsid w:val="00044EAB"/>
    <w:rsid w:val="0005291F"/>
    <w:rsid w:val="0005301A"/>
    <w:rsid w:val="00061CBA"/>
    <w:rsid w:val="000631B1"/>
    <w:rsid w:val="00064553"/>
    <w:rsid w:val="00070AF6"/>
    <w:rsid w:val="000746F5"/>
    <w:rsid w:val="00077F9B"/>
    <w:rsid w:val="000816AE"/>
    <w:rsid w:val="000819ED"/>
    <w:rsid w:val="0008616E"/>
    <w:rsid w:val="00086436"/>
    <w:rsid w:val="000873DA"/>
    <w:rsid w:val="00090D4C"/>
    <w:rsid w:val="000940B8"/>
    <w:rsid w:val="0009537C"/>
    <w:rsid w:val="000957EA"/>
    <w:rsid w:val="0009695B"/>
    <w:rsid w:val="00096A10"/>
    <w:rsid w:val="000A0679"/>
    <w:rsid w:val="000A25F6"/>
    <w:rsid w:val="000A27D3"/>
    <w:rsid w:val="000A35C7"/>
    <w:rsid w:val="000B29C9"/>
    <w:rsid w:val="000B4E9B"/>
    <w:rsid w:val="000C1859"/>
    <w:rsid w:val="000C4DE9"/>
    <w:rsid w:val="000C6CBF"/>
    <w:rsid w:val="000D619B"/>
    <w:rsid w:val="000E07DA"/>
    <w:rsid w:val="000E2A9F"/>
    <w:rsid w:val="000E3268"/>
    <w:rsid w:val="000F0E3E"/>
    <w:rsid w:val="000F1E17"/>
    <w:rsid w:val="000F2CDC"/>
    <w:rsid w:val="00101037"/>
    <w:rsid w:val="0010192F"/>
    <w:rsid w:val="00101977"/>
    <w:rsid w:val="001025A2"/>
    <w:rsid w:val="0010329F"/>
    <w:rsid w:val="00106175"/>
    <w:rsid w:val="00106B82"/>
    <w:rsid w:val="00116002"/>
    <w:rsid w:val="00124486"/>
    <w:rsid w:val="00126E1E"/>
    <w:rsid w:val="00131D6C"/>
    <w:rsid w:val="00134C1B"/>
    <w:rsid w:val="00134C1F"/>
    <w:rsid w:val="0014211E"/>
    <w:rsid w:val="00142CA4"/>
    <w:rsid w:val="00144089"/>
    <w:rsid w:val="001444FF"/>
    <w:rsid w:val="00145EE1"/>
    <w:rsid w:val="00153675"/>
    <w:rsid w:val="00154260"/>
    <w:rsid w:val="001578DA"/>
    <w:rsid w:val="0016084B"/>
    <w:rsid w:val="00160CEA"/>
    <w:rsid w:val="001619DF"/>
    <w:rsid w:val="00166E09"/>
    <w:rsid w:val="00173BA4"/>
    <w:rsid w:val="0018093E"/>
    <w:rsid w:val="00183AF2"/>
    <w:rsid w:val="001877CD"/>
    <w:rsid w:val="00190932"/>
    <w:rsid w:val="00195B37"/>
    <w:rsid w:val="00196204"/>
    <w:rsid w:val="001A1FD3"/>
    <w:rsid w:val="001A2A38"/>
    <w:rsid w:val="001A5A23"/>
    <w:rsid w:val="001B00AC"/>
    <w:rsid w:val="001B350F"/>
    <w:rsid w:val="001B40BE"/>
    <w:rsid w:val="001B4DD5"/>
    <w:rsid w:val="001B62D8"/>
    <w:rsid w:val="001B73A2"/>
    <w:rsid w:val="001B774A"/>
    <w:rsid w:val="001B7972"/>
    <w:rsid w:val="001C2832"/>
    <w:rsid w:val="001C5A24"/>
    <w:rsid w:val="001D5547"/>
    <w:rsid w:val="001D63F0"/>
    <w:rsid w:val="001D70B2"/>
    <w:rsid w:val="001E07E7"/>
    <w:rsid w:val="001E0B4A"/>
    <w:rsid w:val="001E28BC"/>
    <w:rsid w:val="001E4213"/>
    <w:rsid w:val="001F21E7"/>
    <w:rsid w:val="001F407A"/>
    <w:rsid w:val="001F73DD"/>
    <w:rsid w:val="0021547C"/>
    <w:rsid w:val="00216F72"/>
    <w:rsid w:val="002179B1"/>
    <w:rsid w:val="0022012F"/>
    <w:rsid w:val="00223411"/>
    <w:rsid w:val="00223942"/>
    <w:rsid w:val="00223C78"/>
    <w:rsid w:val="00226134"/>
    <w:rsid w:val="002274B6"/>
    <w:rsid w:val="00230C9D"/>
    <w:rsid w:val="00230FBD"/>
    <w:rsid w:val="00231D50"/>
    <w:rsid w:val="002325A2"/>
    <w:rsid w:val="002409D9"/>
    <w:rsid w:val="0024283C"/>
    <w:rsid w:val="002469D3"/>
    <w:rsid w:val="00246D5F"/>
    <w:rsid w:val="0025151A"/>
    <w:rsid w:val="002535B1"/>
    <w:rsid w:val="00256988"/>
    <w:rsid w:val="00261D61"/>
    <w:rsid w:val="00266913"/>
    <w:rsid w:val="00271CB2"/>
    <w:rsid w:val="00271E46"/>
    <w:rsid w:val="0027252F"/>
    <w:rsid w:val="0027353F"/>
    <w:rsid w:val="00274A8C"/>
    <w:rsid w:val="00275B99"/>
    <w:rsid w:val="00275C9C"/>
    <w:rsid w:val="00280756"/>
    <w:rsid w:val="002863FA"/>
    <w:rsid w:val="00291DAD"/>
    <w:rsid w:val="002923ED"/>
    <w:rsid w:val="00292D96"/>
    <w:rsid w:val="0029691B"/>
    <w:rsid w:val="00296FC8"/>
    <w:rsid w:val="00297995"/>
    <w:rsid w:val="002A393A"/>
    <w:rsid w:val="002A55EB"/>
    <w:rsid w:val="002B64C8"/>
    <w:rsid w:val="002B7B6E"/>
    <w:rsid w:val="002C041F"/>
    <w:rsid w:val="002D0A51"/>
    <w:rsid w:val="002D21B0"/>
    <w:rsid w:val="002D4357"/>
    <w:rsid w:val="002D7321"/>
    <w:rsid w:val="002E0C82"/>
    <w:rsid w:val="002E7452"/>
    <w:rsid w:val="002F06F9"/>
    <w:rsid w:val="002F0D92"/>
    <w:rsid w:val="002F6895"/>
    <w:rsid w:val="0030113C"/>
    <w:rsid w:val="003167AD"/>
    <w:rsid w:val="00317FA0"/>
    <w:rsid w:val="0032656C"/>
    <w:rsid w:val="003266DA"/>
    <w:rsid w:val="00326BA2"/>
    <w:rsid w:val="00334307"/>
    <w:rsid w:val="0034051D"/>
    <w:rsid w:val="00341112"/>
    <w:rsid w:val="00345626"/>
    <w:rsid w:val="00345C3C"/>
    <w:rsid w:val="003462A4"/>
    <w:rsid w:val="003503E2"/>
    <w:rsid w:val="00351559"/>
    <w:rsid w:val="00352262"/>
    <w:rsid w:val="0035540D"/>
    <w:rsid w:val="00355414"/>
    <w:rsid w:val="0036053B"/>
    <w:rsid w:val="0036108E"/>
    <w:rsid w:val="003635E3"/>
    <w:rsid w:val="00365DBF"/>
    <w:rsid w:val="00366923"/>
    <w:rsid w:val="00372AB0"/>
    <w:rsid w:val="00374F76"/>
    <w:rsid w:val="003848B5"/>
    <w:rsid w:val="00387E61"/>
    <w:rsid w:val="00391A16"/>
    <w:rsid w:val="00394BE7"/>
    <w:rsid w:val="003A1D7B"/>
    <w:rsid w:val="003A2417"/>
    <w:rsid w:val="003A568B"/>
    <w:rsid w:val="003A670D"/>
    <w:rsid w:val="003B06F7"/>
    <w:rsid w:val="003B3A9B"/>
    <w:rsid w:val="003B4004"/>
    <w:rsid w:val="003B40DC"/>
    <w:rsid w:val="003B5FDA"/>
    <w:rsid w:val="003B7EAB"/>
    <w:rsid w:val="003C0270"/>
    <w:rsid w:val="003C1393"/>
    <w:rsid w:val="003C27F2"/>
    <w:rsid w:val="003C3176"/>
    <w:rsid w:val="003C5ED1"/>
    <w:rsid w:val="003E0914"/>
    <w:rsid w:val="003E73EE"/>
    <w:rsid w:val="003F0B00"/>
    <w:rsid w:val="003F1DC0"/>
    <w:rsid w:val="003F4150"/>
    <w:rsid w:val="003F6A62"/>
    <w:rsid w:val="00405F21"/>
    <w:rsid w:val="004074B2"/>
    <w:rsid w:val="00410A7D"/>
    <w:rsid w:val="0041206C"/>
    <w:rsid w:val="00415030"/>
    <w:rsid w:val="004168A6"/>
    <w:rsid w:val="00420002"/>
    <w:rsid w:val="004215A7"/>
    <w:rsid w:val="00423E16"/>
    <w:rsid w:val="004246AF"/>
    <w:rsid w:val="004252CD"/>
    <w:rsid w:val="00425CCB"/>
    <w:rsid w:val="00427003"/>
    <w:rsid w:val="00427864"/>
    <w:rsid w:val="00427E68"/>
    <w:rsid w:val="00432844"/>
    <w:rsid w:val="00443E82"/>
    <w:rsid w:val="0044570A"/>
    <w:rsid w:val="00445F08"/>
    <w:rsid w:val="00447614"/>
    <w:rsid w:val="00452180"/>
    <w:rsid w:val="004542CA"/>
    <w:rsid w:val="00454930"/>
    <w:rsid w:val="00462E74"/>
    <w:rsid w:val="00463D67"/>
    <w:rsid w:val="00470B17"/>
    <w:rsid w:val="00473B40"/>
    <w:rsid w:val="0047556C"/>
    <w:rsid w:val="00475A77"/>
    <w:rsid w:val="00476D47"/>
    <w:rsid w:val="00490276"/>
    <w:rsid w:val="0049135B"/>
    <w:rsid w:val="00491C92"/>
    <w:rsid w:val="00495B32"/>
    <w:rsid w:val="004A240C"/>
    <w:rsid w:val="004B33E6"/>
    <w:rsid w:val="004B5D06"/>
    <w:rsid w:val="004C535D"/>
    <w:rsid w:val="004C5DEF"/>
    <w:rsid w:val="004C726F"/>
    <w:rsid w:val="004D0083"/>
    <w:rsid w:val="004D133B"/>
    <w:rsid w:val="004D5EDE"/>
    <w:rsid w:val="004E0116"/>
    <w:rsid w:val="004E3D20"/>
    <w:rsid w:val="004E5823"/>
    <w:rsid w:val="004F130A"/>
    <w:rsid w:val="004F3861"/>
    <w:rsid w:val="004F4713"/>
    <w:rsid w:val="004F4B7A"/>
    <w:rsid w:val="004F5AFC"/>
    <w:rsid w:val="004F6A1A"/>
    <w:rsid w:val="004F7C0C"/>
    <w:rsid w:val="00501EB9"/>
    <w:rsid w:val="00503E77"/>
    <w:rsid w:val="005060E6"/>
    <w:rsid w:val="0051017C"/>
    <w:rsid w:val="005118C6"/>
    <w:rsid w:val="00514265"/>
    <w:rsid w:val="00514ADA"/>
    <w:rsid w:val="0052082D"/>
    <w:rsid w:val="00521125"/>
    <w:rsid w:val="0052393F"/>
    <w:rsid w:val="0052478F"/>
    <w:rsid w:val="00525A64"/>
    <w:rsid w:val="00525F97"/>
    <w:rsid w:val="00527539"/>
    <w:rsid w:val="00527D03"/>
    <w:rsid w:val="00531270"/>
    <w:rsid w:val="00531F5D"/>
    <w:rsid w:val="00532EBE"/>
    <w:rsid w:val="00534BB9"/>
    <w:rsid w:val="00537BFB"/>
    <w:rsid w:val="00542092"/>
    <w:rsid w:val="005435F1"/>
    <w:rsid w:val="00547BCB"/>
    <w:rsid w:val="00551206"/>
    <w:rsid w:val="00553C5F"/>
    <w:rsid w:val="00553E8E"/>
    <w:rsid w:val="00561060"/>
    <w:rsid w:val="00563AFF"/>
    <w:rsid w:val="00566EAD"/>
    <w:rsid w:val="0057069A"/>
    <w:rsid w:val="00571C30"/>
    <w:rsid w:val="005726DE"/>
    <w:rsid w:val="00574614"/>
    <w:rsid w:val="00576E2B"/>
    <w:rsid w:val="005811A6"/>
    <w:rsid w:val="0058469A"/>
    <w:rsid w:val="005854BF"/>
    <w:rsid w:val="00587726"/>
    <w:rsid w:val="005919B6"/>
    <w:rsid w:val="005B0E29"/>
    <w:rsid w:val="005B3944"/>
    <w:rsid w:val="005C073B"/>
    <w:rsid w:val="005C0752"/>
    <w:rsid w:val="005C1928"/>
    <w:rsid w:val="005C1A1D"/>
    <w:rsid w:val="005C30AA"/>
    <w:rsid w:val="005C4B9E"/>
    <w:rsid w:val="005C540C"/>
    <w:rsid w:val="005C55F0"/>
    <w:rsid w:val="005C593D"/>
    <w:rsid w:val="005C59BD"/>
    <w:rsid w:val="005C5F2A"/>
    <w:rsid w:val="005C7712"/>
    <w:rsid w:val="005D4ECE"/>
    <w:rsid w:val="005D75F6"/>
    <w:rsid w:val="005E2A25"/>
    <w:rsid w:val="005E2B47"/>
    <w:rsid w:val="005E390A"/>
    <w:rsid w:val="005E5620"/>
    <w:rsid w:val="005E5D32"/>
    <w:rsid w:val="005E61B4"/>
    <w:rsid w:val="005E7A7B"/>
    <w:rsid w:val="005F3F18"/>
    <w:rsid w:val="005F424E"/>
    <w:rsid w:val="006031CC"/>
    <w:rsid w:val="006035BF"/>
    <w:rsid w:val="006054DD"/>
    <w:rsid w:val="006114DB"/>
    <w:rsid w:val="00621512"/>
    <w:rsid w:val="006235FA"/>
    <w:rsid w:val="00624BCA"/>
    <w:rsid w:val="00624D7E"/>
    <w:rsid w:val="006250B4"/>
    <w:rsid w:val="0063095D"/>
    <w:rsid w:val="00633E66"/>
    <w:rsid w:val="0063554C"/>
    <w:rsid w:val="00637BCE"/>
    <w:rsid w:val="00640B8E"/>
    <w:rsid w:val="00640E48"/>
    <w:rsid w:val="00641787"/>
    <w:rsid w:val="00654815"/>
    <w:rsid w:val="00667610"/>
    <w:rsid w:val="00667B76"/>
    <w:rsid w:val="00673107"/>
    <w:rsid w:val="00676C29"/>
    <w:rsid w:val="00691CA8"/>
    <w:rsid w:val="006943A5"/>
    <w:rsid w:val="006944F6"/>
    <w:rsid w:val="0069688C"/>
    <w:rsid w:val="00696AA5"/>
    <w:rsid w:val="006977C9"/>
    <w:rsid w:val="006A1DC3"/>
    <w:rsid w:val="006A2BF6"/>
    <w:rsid w:val="006A4522"/>
    <w:rsid w:val="006A470A"/>
    <w:rsid w:val="006A4A15"/>
    <w:rsid w:val="006A4D16"/>
    <w:rsid w:val="006B1E1D"/>
    <w:rsid w:val="006B2EE0"/>
    <w:rsid w:val="006B5943"/>
    <w:rsid w:val="006B7E20"/>
    <w:rsid w:val="006C4BFE"/>
    <w:rsid w:val="006C5722"/>
    <w:rsid w:val="006C5882"/>
    <w:rsid w:val="006C708C"/>
    <w:rsid w:val="006C7108"/>
    <w:rsid w:val="006C7A4D"/>
    <w:rsid w:val="006C7B20"/>
    <w:rsid w:val="006E1301"/>
    <w:rsid w:val="006E5805"/>
    <w:rsid w:val="006E63D4"/>
    <w:rsid w:val="006E7A50"/>
    <w:rsid w:val="006F4647"/>
    <w:rsid w:val="006F5014"/>
    <w:rsid w:val="007005FA"/>
    <w:rsid w:val="007024F4"/>
    <w:rsid w:val="0070396F"/>
    <w:rsid w:val="0070448C"/>
    <w:rsid w:val="00714EDB"/>
    <w:rsid w:val="00722242"/>
    <w:rsid w:val="007228F7"/>
    <w:rsid w:val="007255F8"/>
    <w:rsid w:val="00732002"/>
    <w:rsid w:val="007339D5"/>
    <w:rsid w:val="00737663"/>
    <w:rsid w:val="00744610"/>
    <w:rsid w:val="0074542B"/>
    <w:rsid w:val="00750F86"/>
    <w:rsid w:val="00752AD3"/>
    <w:rsid w:val="00754AE7"/>
    <w:rsid w:val="00763A93"/>
    <w:rsid w:val="00764431"/>
    <w:rsid w:val="0076567C"/>
    <w:rsid w:val="00770DE3"/>
    <w:rsid w:val="007714ED"/>
    <w:rsid w:val="007753E4"/>
    <w:rsid w:val="007814D4"/>
    <w:rsid w:val="007926FF"/>
    <w:rsid w:val="0079362B"/>
    <w:rsid w:val="007A1AB4"/>
    <w:rsid w:val="007A4491"/>
    <w:rsid w:val="007A44C1"/>
    <w:rsid w:val="007A4539"/>
    <w:rsid w:val="007B0F9F"/>
    <w:rsid w:val="007B2E8D"/>
    <w:rsid w:val="007C0C9C"/>
    <w:rsid w:val="007C12C8"/>
    <w:rsid w:val="007C1804"/>
    <w:rsid w:val="007C5CFC"/>
    <w:rsid w:val="007C62CF"/>
    <w:rsid w:val="007C675C"/>
    <w:rsid w:val="007D3D1B"/>
    <w:rsid w:val="007D4E33"/>
    <w:rsid w:val="007D5EFB"/>
    <w:rsid w:val="007F1312"/>
    <w:rsid w:val="007F2AAD"/>
    <w:rsid w:val="007F523F"/>
    <w:rsid w:val="007F543E"/>
    <w:rsid w:val="007F6B97"/>
    <w:rsid w:val="007F7314"/>
    <w:rsid w:val="007F7AA8"/>
    <w:rsid w:val="00800605"/>
    <w:rsid w:val="008013D3"/>
    <w:rsid w:val="00801EB7"/>
    <w:rsid w:val="008034CA"/>
    <w:rsid w:val="00804A34"/>
    <w:rsid w:val="00805732"/>
    <w:rsid w:val="00811AD9"/>
    <w:rsid w:val="008148B5"/>
    <w:rsid w:val="00816B5E"/>
    <w:rsid w:val="008177D5"/>
    <w:rsid w:val="00821D0F"/>
    <w:rsid w:val="00823170"/>
    <w:rsid w:val="00823524"/>
    <w:rsid w:val="00823E7B"/>
    <w:rsid w:val="00831735"/>
    <w:rsid w:val="0083389A"/>
    <w:rsid w:val="008340D9"/>
    <w:rsid w:val="008435BF"/>
    <w:rsid w:val="00844B51"/>
    <w:rsid w:val="00845285"/>
    <w:rsid w:val="00851E8C"/>
    <w:rsid w:val="00852F9A"/>
    <w:rsid w:val="008555C5"/>
    <w:rsid w:val="00860497"/>
    <w:rsid w:val="008606B6"/>
    <w:rsid w:val="008700E8"/>
    <w:rsid w:val="008716B2"/>
    <w:rsid w:val="008717BC"/>
    <w:rsid w:val="008733E7"/>
    <w:rsid w:val="00876447"/>
    <w:rsid w:val="00880205"/>
    <w:rsid w:val="00881331"/>
    <w:rsid w:val="00883ACD"/>
    <w:rsid w:val="00891423"/>
    <w:rsid w:val="00893F00"/>
    <w:rsid w:val="00894061"/>
    <w:rsid w:val="008A0E06"/>
    <w:rsid w:val="008A1A8A"/>
    <w:rsid w:val="008A33B1"/>
    <w:rsid w:val="008A59DC"/>
    <w:rsid w:val="008A704B"/>
    <w:rsid w:val="008A754B"/>
    <w:rsid w:val="008B48DB"/>
    <w:rsid w:val="008B51F8"/>
    <w:rsid w:val="008B691A"/>
    <w:rsid w:val="008B6B38"/>
    <w:rsid w:val="008C0134"/>
    <w:rsid w:val="008C38CC"/>
    <w:rsid w:val="008C4B3D"/>
    <w:rsid w:val="008C766A"/>
    <w:rsid w:val="008E1B9E"/>
    <w:rsid w:val="008E4AE7"/>
    <w:rsid w:val="008E55B4"/>
    <w:rsid w:val="008E5B78"/>
    <w:rsid w:val="008F0DA6"/>
    <w:rsid w:val="008F1DC6"/>
    <w:rsid w:val="008F415F"/>
    <w:rsid w:val="00901E45"/>
    <w:rsid w:val="009035F8"/>
    <w:rsid w:val="00912645"/>
    <w:rsid w:val="00912BFD"/>
    <w:rsid w:val="00914434"/>
    <w:rsid w:val="00915560"/>
    <w:rsid w:val="0092249D"/>
    <w:rsid w:val="00925B57"/>
    <w:rsid w:val="00926A07"/>
    <w:rsid w:val="00927578"/>
    <w:rsid w:val="00932EEB"/>
    <w:rsid w:val="00934380"/>
    <w:rsid w:val="00934FBD"/>
    <w:rsid w:val="0095070E"/>
    <w:rsid w:val="00955423"/>
    <w:rsid w:val="00960584"/>
    <w:rsid w:val="00960C26"/>
    <w:rsid w:val="00961FB8"/>
    <w:rsid w:val="0096230D"/>
    <w:rsid w:val="00963C99"/>
    <w:rsid w:val="00964E16"/>
    <w:rsid w:val="009675A8"/>
    <w:rsid w:val="009725E8"/>
    <w:rsid w:val="009743FC"/>
    <w:rsid w:val="00974DE1"/>
    <w:rsid w:val="009806C3"/>
    <w:rsid w:val="009809AC"/>
    <w:rsid w:val="00981038"/>
    <w:rsid w:val="00992E46"/>
    <w:rsid w:val="009935E3"/>
    <w:rsid w:val="009A11EE"/>
    <w:rsid w:val="009A3074"/>
    <w:rsid w:val="009B605E"/>
    <w:rsid w:val="009B643C"/>
    <w:rsid w:val="009C008D"/>
    <w:rsid w:val="009C0F87"/>
    <w:rsid w:val="009C1806"/>
    <w:rsid w:val="009C1FF5"/>
    <w:rsid w:val="009C214C"/>
    <w:rsid w:val="009C387D"/>
    <w:rsid w:val="009C4D94"/>
    <w:rsid w:val="009C51EE"/>
    <w:rsid w:val="009C67BA"/>
    <w:rsid w:val="009C7D2F"/>
    <w:rsid w:val="009D034C"/>
    <w:rsid w:val="009D0803"/>
    <w:rsid w:val="009D080A"/>
    <w:rsid w:val="009D1B7D"/>
    <w:rsid w:val="009D3A80"/>
    <w:rsid w:val="009D6BBC"/>
    <w:rsid w:val="009E6558"/>
    <w:rsid w:val="009F52AD"/>
    <w:rsid w:val="009F6F07"/>
    <w:rsid w:val="009F7294"/>
    <w:rsid w:val="00A00736"/>
    <w:rsid w:val="00A0428C"/>
    <w:rsid w:val="00A06408"/>
    <w:rsid w:val="00A071A7"/>
    <w:rsid w:val="00A11454"/>
    <w:rsid w:val="00A172C0"/>
    <w:rsid w:val="00A20C8D"/>
    <w:rsid w:val="00A20CC2"/>
    <w:rsid w:val="00A20D1E"/>
    <w:rsid w:val="00A22134"/>
    <w:rsid w:val="00A226A1"/>
    <w:rsid w:val="00A23E52"/>
    <w:rsid w:val="00A249BD"/>
    <w:rsid w:val="00A24DDE"/>
    <w:rsid w:val="00A25CED"/>
    <w:rsid w:val="00A35719"/>
    <w:rsid w:val="00A37F1B"/>
    <w:rsid w:val="00A41FD7"/>
    <w:rsid w:val="00A42D14"/>
    <w:rsid w:val="00A44CFA"/>
    <w:rsid w:val="00A45CF1"/>
    <w:rsid w:val="00A47FE4"/>
    <w:rsid w:val="00A53E00"/>
    <w:rsid w:val="00A53FA7"/>
    <w:rsid w:val="00A55039"/>
    <w:rsid w:val="00A557DB"/>
    <w:rsid w:val="00A56981"/>
    <w:rsid w:val="00A63601"/>
    <w:rsid w:val="00A65AB0"/>
    <w:rsid w:val="00A6744B"/>
    <w:rsid w:val="00A7077C"/>
    <w:rsid w:val="00A7307B"/>
    <w:rsid w:val="00A84356"/>
    <w:rsid w:val="00A84DF7"/>
    <w:rsid w:val="00A85BBA"/>
    <w:rsid w:val="00A86741"/>
    <w:rsid w:val="00A86F03"/>
    <w:rsid w:val="00A95C55"/>
    <w:rsid w:val="00A968F1"/>
    <w:rsid w:val="00AA4E8C"/>
    <w:rsid w:val="00AB2769"/>
    <w:rsid w:val="00AB6341"/>
    <w:rsid w:val="00AB6821"/>
    <w:rsid w:val="00AB7F4C"/>
    <w:rsid w:val="00AD0B6A"/>
    <w:rsid w:val="00AD49A7"/>
    <w:rsid w:val="00AE26F8"/>
    <w:rsid w:val="00AE5141"/>
    <w:rsid w:val="00AF24A0"/>
    <w:rsid w:val="00AF6769"/>
    <w:rsid w:val="00B01020"/>
    <w:rsid w:val="00B03CCD"/>
    <w:rsid w:val="00B0678A"/>
    <w:rsid w:val="00B07441"/>
    <w:rsid w:val="00B079F7"/>
    <w:rsid w:val="00B103EA"/>
    <w:rsid w:val="00B11094"/>
    <w:rsid w:val="00B14B3B"/>
    <w:rsid w:val="00B15C30"/>
    <w:rsid w:val="00B22685"/>
    <w:rsid w:val="00B22A3E"/>
    <w:rsid w:val="00B2309B"/>
    <w:rsid w:val="00B23373"/>
    <w:rsid w:val="00B265B0"/>
    <w:rsid w:val="00B2688D"/>
    <w:rsid w:val="00B31CA8"/>
    <w:rsid w:val="00B31EE0"/>
    <w:rsid w:val="00B34836"/>
    <w:rsid w:val="00B36A7E"/>
    <w:rsid w:val="00B425E8"/>
    <w:rsid w:val="00B52344"/>
    <w:rsid w:val="00B539A1"/>
    <w:rsid w:val="00B716C4"/>
    <w:rsid w:val="00B71DF1"/>
    <w:rsid w:val="00B7266B"/>
    <w:rsid w:val="00B73CBC"/>
    <w:rsid w:val="00BA0091"/>
    <w:rsid w:val="00BA1243"/>
    <w:rsid w:val="00BA5175"/>
    <w:rsid w:val="00BB27E2"/>
    <w:rsid w:val="00BC0D51"/>
    <w:rsid w:val="00BC248E"/>
    <w:rsid w:val="00BC5CA7"/>
    <w:rsid w:val="00BD1B2B"/>
    <w:rsid w:val="00BD5F24"/>
    <w:rsid w:val="00BE1B5C"/>
    <w:rsid w:val="00BE45E2"/>
    <w:rsid w:val="00BF05FF"/>
    <w:rsid w:val="00BF17A3"/>
    <w:rsid w:val="00BF2185"/>
    <w:rsid w:val="00BF49B8"/>
    <w:rsid w:val="00C00730"/>
    <w:rsid w:val="00C00BE6"/>
    <w:rsid w:val="00C02BCB"/>
    <w:rsid w:val="00C0597B"/>
    <w:rsid w:val="00C05E07"/>
    <w:rsid w:val="00C0609B"/>
    <w:rsid w:val="00C150A7"/>
    <w:rsid w:val="00C2181C"/>
    <w:rsid w:val="00C2331C"/>
    <w:rsid w:val="00C23F6E"/>
    <w:rsid w:val="00C240F6"/>
    <w:rsid w:val="00C2763B"/>
    <w:rsid w:val="00C304D9"/>
    <w:rsid w:val="00C322A1"/>
    <w:rsid w:val="00C33AFA"/>
    <w:rsid w:val="00C42A6C"/>
    <w:rsid w:val="00C43E01"/>
    <w:rsid w:val="00C44951"/>
    <w:rsid w:val="00C471F2"/>
    <w:rsid w:val="00C50400"/>
    <w:rsid w:val="00C510BD"/>
    <w:rsid w:val="00C5182E"/>
    <w:rsid w:val="00C57464"/>
    <w:rsid w:val="00C57819"/>
    <w:rsid w:val="00C669A2"/>
    <w:rsid w:val="00C725BA"/>
    <w:rsid w:val="00C73C34"/>
    <w:rsid w:val="00C76F1E"/>
    <w:rsid w:val="00C8031A"/>
    <w:rsid w:val="00C82070"/>
    <w:rsid w:val="00C82CA6"/>
    <w:rsid w:val="00C836BA"/>
    <w:rsid w:val="00C837A5"/>
    <w:rsid w:val="00C854F2"/>
    <w:rsid w:val="00C90186"/>
    <w:rsid w:val="00CA1C1B"/>
    <w:rsid w:val="00CA293E"/>
    <w:rsid w:val="00CA30D4"/>
    <w:rsid w:val="00CA495C"/>
    <w:rsid w:val="00CB072F"/>
    <w:rsid w:val="00CB589F"/>
    <w:rsid w:val="00CB6D1F"/>
    <w:rsid w:val="00CC183F"/>
    <w:rsid w:val="00CC4390"/>
    <w:rsid w:val="00CD409E"/>
    <w:rsid w:val="00CD47FE"/>
    <w:rsid w:val="00CD5F5A"/>
    <w:rsid w:val="00CD73EC"/>
    <w:rsid w:val="00CE21CE"/>
    <w:rsid w:val="00CE27AA"/>
    <w:rsid w:val="00CE2AC5"/>
    <w:rsid w:val="00CE420D"/>
    <w:rsid w:val="00CE4325"/>
    <w:rsid w:val="00CE697C"/>
    <w:rsid w:val="00CF05E7"/>
    <w:rsid w:val="00CF4181"/>
    <w:rsid w:val="00D02EC6"/>
    <w:rsid w:val="00D03160"/>
    <w:rsid w:val="00D05B06"/>
    <w:rsid w:val="00D06129"/>
    <w:rsid w:val="00D13E54"/>
    <w:rsid w:val="00D162BB"/>
    <w:rsid w:val="00D1706F"/>
    <w:rsid w:val="00D232AB"/>
    <w:rsid w:val="00D2691C"/>
    <w:rsid w:val="00D2702E"/>
    <w:rsid w:val="00D32577"/>
    <w:rsid w:val="00D3340E"/>
    <w:rsid w:val="00D3369E"/>
    <w:rsid w:val="00D336B6"/>
    <w:rsid w:val="00D340EC"/>
    <w:rsid w:val="00D34B44"/>
    <w:rsid w:val="00D43964"/>
    <w:rsid w:val="00D43EAC"/>
    <w:rsid w:val="00D4574A"/>
    <w:rsid w:val="00D45C73"/>
    <w:rsid w:val="00D512FC"/>
    <w:rsid w:val="00D51E2F"/>
    <w:rsid w:val="00D541D3"/>
    <w:rsid w:val="00D54F00"/>
    <w:rsid w:val="00D55DE4"/>
    <w:rsid w:val="00D62173"/>
    <w:rsid w:val="00D737D5"/>
    <w:rsid w:val="00D77960"/>
    <w:rsid w:val="00D8451D"/>
    <w:rsid w:val="00D84E3B"/>
    <w:rsid w:val="00D85453"/>
    <w:rsid w:val="00D85C5E"/>
    <w:rsid w:val="00D85DE9"/>
    <w:rsid w:val="00D86ACE"/>
    <w:rsid w:val="00D86CB5"/>
    <w:rsid w:val="00D902FE"/>
    <w:rsid w:val="00D90DF3"/>
    <w:rsid w:val="00D92930"/>
    <w:rsid w:val="00D93B98"/>
    <w:rsid w:val="00D93BF2"/>
    <w:rsid w:val="00D9753B"/>
    <w:rsid w:val="00DA1CFA"/>
    <w:rsid w:val="00DA5047"/>
    <w:rsid w:val="00DA6018"/>
    <w:rsid w:val="00DB5AF3"/>
    <w:rsid w:val="00DB6969"/>
    <w:rsid w:val="00DC0229"/>
    <w:rsid w:val="00DC0FD9"/>
    <w:rsid w:val="00DD1B74"/>
    <w:rsid w:val="00DD3AF6"/>
    <w:rsid w:val="00DE663B"/>
    <w:rsid w:val="00DE7797"/>
    <w:rsid w:val="00DF28D4"/>
    <w:rsid w:val="00DF416F"/>
    <w:rsid w:val="00DF44FA"/>
    <w:rsid w:val="00E0514F"/>
    <w:rsid w:val="00E10306"/>
    <w:rsid w:val="00E206D7"/>
    <w:rsid w:val="00E20C22"/>
    <w:rsid w:val="00E230EC"/>
    <w:rsid w:val="00E2639F"/>
    <w:rsid w:val="00E3221E"/>
    <w:rsid w:val="00E3482A"/>
    <w:rsid w:val="00E43D97"/>
    <w:rsid w:val="00E4468A"/>
    <w:rsid w:val="00E4702B"/>
    <w:rsid w:val="00E4713C"/>
    <w:rsid w:val="00E47858"/>
    <w:rsid w:val="00E52DFE"/>
    <w:rsid w:val="00E54174"/>
    <w:rsid w:val="00E5577C"/>
    <w:rsid w:val="00E570EB"/>
    <w:rsid w:val="00E607F1"/>
    <w:rsid w:val="00E72899"/>
    <w:rsid w:val="00E76D25"/>
    <w:rsid w:val="00E80671"/>
    <w:rsid w:val="00E82B76"/>
    <w:rsid w:val="00E840B9"/>
    <w:rsid w:val="00E857DE"/>
    <w:rsid w:val="00E906CE"/>
    <w:rsid w:val="00E9177C"/>
    <w:rsid w:val="00E95440"/>
    <w:rsid w:val="00E97246"/>
    <w:rsid w:val="00EA1471"/>
    <w:rsid w:val="00EA1BB7"/>
    <w:rsid w:val="00EA3862"/>
    <w:rsid w:val="00EA3D86"/>
    <w:rsid w:val="00EB4D4C"/>
    <w:rsid w:val="00EB6E91"/>
    <w:rsid w:val="00EC00C6"/>
    <w:rsid w:val="00EC2ACB"/>
    <w:rsid w:val="00ED26A6"/>
    <w:rsid w:val="00ED4687"/>
    <w:rsid w:val="00ED58EF"/>
    <w:rsid w:val="00ED6ACF"/>
    <w:rsid w:val="00EE03EB"/>
    <w:rsid w:val="00EE08B5"/>
    <w:rsid w:val="00EE3DF1"/>
    <w:rsid w:val="00EE48C2"/>
    <w:rsid w:val="00EF11DF"/>
    <w:rsid w:val="00EF125C"/>
    <w:rsid w:val="00EF3B86"/>
    <w:rsid w:val="00EF50CF"/>
    <w:rsid w:val="00F0048B"/>
    <w:rsid w:val="00F024B0"/>
    <w:rsid w:val="00F10384"/>
    <w:rsid w:val="00F10BFB"/>
    <w:rsid w:val="00F12BAA"/>
    <w:rsid w:val="00F15262"/>
    <w:rsid w:val="00F21DE7"/>
    <w:rsid w:val="00F224B0"/>
    <w:rsid w:val="00F259EA"/>
    <w:rsid w:val="00F2610D"/>
    <w:rsid w:val="00F27E0D"/>
    <w:rsid w:val="00F30122"/>
    <w:rsid w:val="00F34B1B"/>
    <w:rsid w:val="00F43C2F"/>
    <w:rsid w:val="00F46B5F"/>
    <w:rsid w:val="00F51F7D"/>
    <w:rsid w:val="00F542CD"/>
    <w:rsid w:val="00F545B8"/>
    <w:rsid w:val="00F64B53"/>
    <w:rsid w:val="00F65311"/>
    <w:rsid w:val="00F67A2C"/>
    <w:rsid w:val="00F706EE"/>
    <w:rsid w:val="00F71095"/>
    <w:rsid w:val="00F73E23"/>
    <w:rsid w:val="00F75A0F"/>
    <w:rsid w:val="00F8297F"/>
    <w:rsid w:val="00F86540"/>
    <w:rsid w:val="00F9031D"/>
    <w:rsid w:val="00F9194F"/>
    <w:rsid w:val="00F92F1D"/>
    <w:rsid w:val="00F9418D"/>
    <w:rsid w:val="00F97B23"/>
    <w:rsid w:val="00FA1C73"/>
    <w:rsid w:val="00FA304F"/>
    <w:rsid w:val="00FA572D"/>
    <w:rsid w:val="00FA5FF7"/>
    <w:rsid w:val="00FA7236"/>
    <w:rsid w:val="00FB4933"/>
    <w:rsid w:val="00FB5A62"/>
    <w:rsid w:val="00FB6AFF"/>
    <w:rsid w:val="00FC1CAD"/>
    <w:rsid w:val="00FC4AF7"/>
    <w:rsid w:val="00FC4C0C"/>
    <w:rsid w:val="00FC5DDD"/>
    <w:rsid w:val="00FC601F"/>
    <w:rsid w:val="00FD1F43"/>
    <w:rsid w:val="00FD4DBB"/>
    <w:rsid w:val="00FD5563"/>
    <w:rsid w:val="00FD6C51"/>
    <w:rsid w:val="00FD7C49"/>
    <w:rsid w:val="00FF18E9"/>
    <w:rsid w:val="00FF2A80"/>
    <w:rsid w:val="049FBD25"/>
    <w:rsid w:val="1745606A"/>
    <w:rsid w:val="17B03A18"/>
    <w:rsid w:val="59877954"/>
    <w:rsid w:val="6298096C"/>
    <w:rsid w:val="6410BA77"/>
    <w:rsid w:val="66BDC12C"/>
    <w:rsid w:val="6C32BE17"/>
    <w:rsid w:val="7B70BA5B"/>
    <w:rsid w:val="7CF1F4E3"/>
  </w:rsids>
  <m:mathPr>
    <m:mathFont m:val="Cambria Math"/>
    <m:brkBin m:val="before"/>
    <m:brkBinSub m:val="--"/>
    <m:smallFrac/>
    <m:dispDef/>
    <m:lMargin m:val="0"/>
    <m:rMargin m:val="0"/>
    <m:defJc m:val="centerGroup"/>
    <m:wrapIndent m:val="1440"/>
    <m:intLim m:val="subSup"/>
    <m:naryLim m:val="undOvr"/>
  </m:mathPr>
  <w:themeFontLang w:val="es-ES_tradnl"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14:docId w14:val="2D050CBD"/>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ES_tradnl"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uiPriority="67"/>
    <w:lsdException w:name="No Spacing" w:uiPriority="1" w:qFormat="1"/>
    <w:lsdException w:name="Light Shading" w:uiPriority="69"/>
    <w:lsdException w:name="Light List" w:uiPriority="61"/>
    <w:lsdException w:name="Light Grid" w:uiPriority="62"/>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1"/>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0" w:qFormat="1"/>
    <w:lsdException w:name="Quote" w:uiPriority="73"/>
    <w:lsdException w:name="Intense Quote" w:uiPriority="60"/>
    <w:lsdException w:name="Medium List 2 Accent 1" w:uiPriority="61"/>
    <w:lsdException w:name="Medium Grid 1 Accent 1" w:uiPriority="62"/>
    <w:lsdException w:name="Medium Grid 2 Accent 1" w:uiPriority="68"/>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8"/>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5"/>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6"/>
    <w:lsdException w:name="Medium Grid 1 Accent 4" w:uiPriority="62"/>
    <w:lsdException w:name="Medium Grid 2 Accent 4" w:uiPriority="68"/>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61"/>
    <w:lsdException w:name="Light Grid Accent 5" w:uiPriority="71"/>
    <w:lsdException w:name="Medium Shading 1 Accent 5" w:uiPriority="72"/>
    <w:lsdException w:name="Medium Shading 2 Accent 5" w:uiPriority="73"/>
    <w:lsdException w:name="Medium List 1 Accent 5" w:uiPriority="65"/>
    <w:lsdException w:name="Medium List 2 Accent 5" w:uiPriority="66"/>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61"/>
    <w:lsdException w:name="Light Grid Accent 6" w:uiPriority="71"/>
    <w:lsdException w:name="Medium Shading 1 Accent 6" w:uiPriority="72"/>
    <w:lsdException w:name="Medium Shading 2 Accent 6" w:uiPriority="64"/>
    <w:lsdException w:name="Medium List 1 Accent 6" w:uiPriority="19" w:qFormat="1"/>
    <w:lsdException w:name="Medium List 2 Accent 6" w:uiPriority="66" w:qFormat="1"/>
    <w:lsdException w:name="Medium Grid 1 Accent 6" w:uiPriority="31" w:qFormat="1"/>
    <w:lsdException w:name="Medium Grid 2 Accent 6" w:uiPriority="68"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5FDA"/>
    <w:rPr>
      <w:sz w:val="24"/>
      <w:szCs w:val="24"/>
    </w:rPr>
  </w:style>
  <w:style w:type="paragraph" w:styleId="Ttulo1">
    <w:name w:val="heading 1"/>
    <w:basedOn w:val="Normal"/>
    <w:next w:val="Normal"/>
    <w:link w:val="Ttulo1Car"/>
    <w:uiPriority w:val="9"/>
    <w:qFormat/>
    <w:rsid w:val="00770DE3"/>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3">
    <w:name w:val="heading 3"/>
    <w:basedOn w:val="Normal"/>
    <w:next w:val="Normal"/>
    <w:link w:val="Ttulo3Car"/>
    <w:qFormat/>
    <w:rsid w:val="009675A8"/>
    <w:pPr>
      <w:keepNext/>
      <w:spacing w:before="240" w:after="60"/>
      <w:outlineLvl w:val="2"/>
    </w:pPr>
    <w:rPr>
      <w:rFonts w:ascii="Arial" w:eastAsia="Times New Roman" w:hAnsi="Arial"/>
      <w:szCs w:val="20"/>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3C5E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aclara">
    <w:name w:val="Light List"/>
    <w:basedOn w:val="Tablanormal"/>
    <w:uiPriority w:val="61"/>
    <w:rsid w:val="003C5ED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staclara-nfasis1">
    <w:name w:val="Light List Accent 1"/>
    <w:basedOn w:val="Tablanormal"/>
    <w:uiPriority w:val="61"/>
    <w:rsid w:val="003C5ED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Cuadrculaclara">
    <w:name w:val="Light Grid"/>
    <w:basedOn w:val="Tablanormal"/>
    <w:uiPriority w:val="62"/>
    <w:rsid w:val="003C5ED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mbria Math" w:eastAsia="Cambria Math" w:hAnsi="Cambria Math"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mbria Math" w:eastAsia="Cambria Math" w:hAnsi="Cambria Math"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Math" w:eastAsia="Cambria Math" w:hAnsi="Cambria Math" w:cs="Times New Roman"/>
        <w:b/>
        <w:bCs/>
      </w:rPr>
    </w:tblStylePr>
    <w:tblStylePr w:type="lastCol">
      <w:rPr>
        <w:rFonts w:ascii="Cambria Math" w:eastAsia="Cambria Math" w:hAnsi="Cambria Math"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staclara-nfasis6">
    <w:name w:val="Light List Accent 6"/>
    <w:basedOn w:val="Tablanormal"/>
    <w:uiPriority w:val="61"/>
    <w:rsid w:val="003C5ED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staclara-nfasis5">
    <w:name w:val="Light List Accent 5"/>
    <w:basedOn w:val="Tablanormal"/>
    <w:uiPriority w:val="61"/>
    <w:rsid w:val="003C5ED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Sombreadomedio2-nfasis6">
    <w:name w:val="Medium Shading 2 Accent 6"/>
    <w:basedOn w:val="Tablanormal"/>
    <w:uiPriority w:val="64"/>
    <w:rsid w:val="003C5ED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stamedia11">
    <w:name w:val="Lista media 11"/>
    <w:basedOn w:val="Tablanormal"/>
    <w:uiPriority w:val="65"/>
    <w:rsid w:val="003C5ED1"/>
    <w:rPr>
      <w:color w:val="000000"/>
    </w:rPr>
    <w:tblPr>
      <w:tblStyleRowBandSize w:val="1"/>
      <w:tblStyleColBandSize w:val="1"/>
      <w:tblBorders>
        <w:top w:val="single" w:sz="8" w:space="0" w:color="000000"/>
        <w:bottom w:val="single" w:sz="8" w:space="0" w:color="000000"/>
      </w:tblBorders>
    </w:tblPr>
    <w:tblStylePr w:type="firstRow">
      <w:rPr>
        <w:rFonts w:ascii="Cambria Math" w:eastAsia="Cambria Math" w:hAnsi="Cambria Math"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Listamedia1-nfasis11">
    <w:name w:val="Lista media 1 - Énfasis 11"/>
    <w:basedOn w:val="Tablanormal"/>
    <w:uiPriority w:val="65"/>
    <w:rsid w:val="003C5ED1"/>
    <w:rPr>
      <w:color w:val="000000"/>
    </w:rPr>
    <w:tblPr>
      <w:tblStyleRowBandSize w:val="1"/>
      <w:tblStyleColBandSize w:val="1"/>
      <w:tblBorders>
        <w:top w:val="single" w:sz="8" w:space="0" w:color="4F81BD"/>
        <w:bottom w:val="single" w:sz="8" w:space="0" w:color="4F81BD"/>
      </w:tblBorders>
    </w:tblPr>
    <w:tblStylePr w:type="firstRow">
      <w:rPr>
        <w:rFonts w:ascii="Cambria Math" w:eastAsia="Cambria Math" w:hAnsi="Cambria Math"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Listamedia1-nfasis3">
    <w:name w:val="Medium List 1 Accent 3"/>
    <w:basedOn w:val="Tablanormal"/>
    <w:uiPriority w:val="65"/>
    <w:rsid w:val="003C5ED1"/>
    <w:rPr>
      <w:color w:val="000000"/>
    </w:rPr>
    <w:tblPr>
      <w:tblStyleRowBandSize w:val="1"/>
      <w:tblStyleColBandSize w:val="1"/>
      <w:tblBorders>
        <w:top w:val="single" w:sz="8" w:space="0" w:color="9BBB59"/>
        <w:bottom w:val="single" w:sz="8" w:space="0" w:color="9BBB59"/>
      </w:tblBorders>
    </w:tblPr>
    <w:tblStylePr w:type="firstRow">
      <w:rPr>
        <w:rFonts w:ascii="Cambria Math" w:eastAsia="Cambria Math" w:hAnsi="Cambria Math"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Listamedia1-nfasis5">
    <w:name w:val="Medium List 1 Accent 5"/>
    <w:basedOn w:val="Tablanormal"/>
    <w:uiPriority w:val="65"/>
    <w:rsid w:val="003C5ED1"/>
    <w:rPr>
      <w:color w:val="000000"/>
    </w:rPr>
    <w:tblPr>
      <w:tblStyleRowBandSize w:val="1"/>
      <w:tblStyleColBandSize w:val="1"/>
      <w:tblBorders>
        <w:top w:val="single" w:sz="8" w:space="0" w:color="4BACC6"/>
        <w:bottom w:val="single" w:sz="8" w:space="0" w:color="4BACC6"/>
      </w:tblBorders>
    </w:tblPr>
    <w:tblStylePr w:type="firstRow">
      <w:rPr>
        <w:rFonts w:ascii="Cambria Math" w:eastAsia="Cambria Math" w:hAnsi="Cambria Math"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customStyle="1" w:styleId="Listamedia21">
    <w:name w:val="Lista media 21"/>
    <w:basedOn w:val="Tablanormal"/>
    <w:uiPriority w:val="66"/>
    <w:rsid w:val="003C5ED1"/>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Listamedia2-nfasis4">
    <w:name w:val="Medium List 2 Accent 4"/>
    <w:basedOn w:val="Tablanormal"/>
    <w:uiPriority w:val="66"/>
    <w:rsid w:val="003C5ED1"/>
    <w:rPr>
      <w:rFonts w:ascii="Calibri" w:eastAsia="MS Gothic" w:hAnsi="Calibri"/>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Cuadrculamedia2-nfasis6">
    <w:name w:val="Medium Grid 2 Accent 6"/>
    <w:basedOn w:val="Tablanormal"/>
    <w:uiPriority w:val="68"/>
    <w:rsid w:val="003C5ED1"/>
    <w:rPr>
      <w:rFonts w:ascii="Calibri" w:eastAsia="MS Gothic" w:hAnsi="Calibri"/>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Cuadrculamedia2-nfasis4">
    <w:name w:val="Medium Grid 2 Accent 4"/>
    <w:basedOn w:val="Tablanormal"/>
    <w:uiPriority w:val="68"/>
    <w:rsid w:val="003C5ED1"/>
    <w:rPr>
      <w:rFonts w:ascii="Calibri" w:eastAsia="MS Gothic" w:hAnsi="Calibri"/>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Cuadrculamedia2-nfasis2">
    <w:name w:val="Medium Grid 2 Accent 2"/>
    <w:basedOn w:val="Tablanormal"/>
    <w:uiPriority w:val="68"/>
    <w:rsid w:val="003C5ED1"/>
    <w:rPr>
      <w:rFonts w:ascii="Calibri" w:eastAsia="MS Gothic" w:hAnsi="Calibri"/>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Cuadrculamedia2-nfasis1">
    <w:name w:val="Medium Grid 2 Accent 1"/>
    <w:basedOn w:val="Tablanormal"/>
    <w:uiPriority w:val="68"/>
    <w:rsid w:val="003C5ED1"/>
    <w:rPr>
      <w:rFonts w:ascii="Calibri" w:eastAsia="MS Gothic" w:hAnsi="Calibri"/>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Cuadrculamedia21">
    <w:name w:val="Cuadrícula media 21"/>
    <w:basedOn w:val="Tablanormal"/>
    <w:uiPriority w:val="68"/>
    <w:rsid w:val="003C5ED1"/>
    <w:rPr>
      <w:rFonts w:ascii="Calibri" w:eastAsia="MS Gothic" w:hAnsi="Calibri"/>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Listamedia2-nfasis6">
    <w:name w:val="Medium List 2 Accent 6"/>
    <w:basedOn w:val="Tablanormal"/>
    <w:uiPriority w:val="66"/>
    <w:rsid w:val="003C5ED1"/>
    <w:rPr>
      <w:rFonts w:ascii="Calibri" w:eastAsia="MS Gothic" w:hAnsi="Calibri"/>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Listamedia2-nfasis5">
    <w:name w:val="Medium List 2 Accent 5"/>
    <w:basedOn w:val="Tablanormal"/>
    <w:uiPriority w:val="66"/>
    <w:rsid w:val="003C5ED1"/>
    <w:rPr>
      <w:rFonts w:ascii="Calibri" w:eastAsia="MS Gothic" w:hAnsi="Calibri"/>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paragraph" w:styleId="Encabezado">
    <w:name w:val="header"/>
    <w:basedOn w:val="Normal"/>
    <w:link w:val="EncabezadoCar"/>
    <w:uiPriority w:val="99"/>
    <w:unhideWhenUsed/>
    <w:rsid w:val="005C0752"/>
    <w:pPr>
      <w:tabs>
        <w:tab w:val="center" w:pos="4252"/>
        <w:tab w:val="right" w:pos="8504"/>
      </w:tabs>
    </w:pPr>
  </w:style>
  <w:style w:type="character" w:customStyle="1" w:styleId="EncabezadoCar">
    <w:name w:val="Encabezado Car"/>
    <w:basedOn w:val="Fuentedeprrafopredeter"/>
    <w:link w:val="Encabezado"/>
    <w:uiPriority w:val="99"/>
    <w:rsid w:val="005C0752"/>
  </w:style>
  <w:style w:type="paragraph" w:styleId="Piedepgina">
    <w:name w:val="footer"/>
    <w:basedOn w:val="Normal"/>
    <w:link w:val="PiedepginaCar"/>
    <w:uiPriority w:val="99"/>
    <w:unhideWhenUsed/>
    <w:rsid w:val="005C0752"/>
    <w:pPr>
      <w:tabs>
        <w:tab w:val="center" w:pos="4252"/>
        <w:tab w:val="right" w:pos="8504"/>
      </w:tabs>
    </w:pPr>
  </w:style>
  <w:style w:type="character" w:customStyle="1" w:styleId="PiedepginaCar">
    <w:name w:val="Pie de página Car"/>
    <w:basedOn w:val="Fuentedeprrafopredeter"/>
    <w:link w:val="Piedepgina"/>
    <w:uiPriority w:val="99"/>
    <w:rsid w:val="005C0752"/>
  </w:style>
  <w:style w:type="paragraph" w:styleId="Prrafodelista">
    <w:name w:val="List Paragraph"/>
    <w:basedOn w:val="Normal"/>
    <w:qFormat/>
    <w:rsid w:val="00462E74"/>
    <w:pPr>
      <w:ind w:left="720"/>
      <w:contextualSpacing/>
    </w:pPr>
  </w:style>
  <w:style w:type="paragraph" w:styleId="NormalWeb">
    <w:name w:val="Normal (Web)"/>
    <w:basedOn w:val="Normal"/>
    <w:uiPriority w:val="99"/>
    <w:unhideWhenUsed/>
    <w:rsid w:val="00B31CA8"/>
    <w:pPr>
      <w:spacing w:before="100" w:beforeAutospacing="1" w:after="100" w:afterAutospacing="1"/>
    </w:pPr>
    <w:rPr>
      <w:rFonts w:ascii="Times New Roman" w:eastAsia="Times New Roman" w:hAnsi="Times New Roman"/>
      <w:lang w:val="es-ES"/>
    </w:rPr>
  </w:style>
  <w:style w:type="character" w:styleId="Nmerodepgina">
    <w:name w:val="page number"/>
    <w:uiPriority w:val="99"/>
    <w:semiHidden/>
    <w:unhideWhenUsed/>
    <w:rsid w:val="00B31CA8"/>
  </w:style>
  <w:style w:type="character" w:customStyle="1" w:styleId="Ttulo3Car">
    <w:name w:val="Título 3 Car"/>
    <w:link w:val="Ttulo3"/>
    <w:rsid w:val="009675A8"/>
    <w:rPr>
      <w:rFonts w:ascii="Arial" w:eastAsia="Times New Roman" w:hAnsi="Arial"/>
      <w:sz w:val="24"/>
      <w:lang w:val="es-ES"/>
    </w:rPr>
  </w:style>
  <w:style w:type="paragraph" w:styleId="Textoindependiente3">
    <w:name w:val="Body Text 3"/>
    <w:basedOn w:val="Normal"/>
    <w:link w:val="Textoindependiente3Car"/>
    <w:rsid w:val="009675A8"/>
    <w:pPr>
      <w:spacing w:line="360" w:lineRule="auto"/>
      <w:jc w:val="both"/>
    </w:pPr>
    <w:rPr>
      <w:rFonts w:ascii="Times New Roman" w:eastAsia="Times New Roman" w:hAnsi="Times New Roman"/>
      <w:szCs w:val="20"/>
      <w:lang w:val="es-ES"/>
    </w:rPr>
  </w:style>
  <w:style w:type="character" w:customStyle="1" w:styleId="Textoindependiente3Car">
    <w:name w:val="Texto independiente 3 Car"/>
    <w:link w:val="Textoindependiente3"/>
    <w:rsid w:val="009675A8"/>
    <w:rPr>
      <w:rFonts w:ascii="Times New Roman" w:eastAsia="Times New Roman" w:hAnsi="Times New Roman"/>
      <w:sz w:val="24"/>
      <w:lang w:val="es-ES"/>
    </w:rPr>
  </w:style>
  <w:style w:type="paragraph" w:styleId="Sinespaciado">
    <w:name w:val="No Spacing"/>
    <w:uiPriority w:val="1"/>
    <w:qFormat/>
    <w:rsid w:val="00463D67"/>
    <w:rPr>
      <w:sz w:val="24"/>
      <w:szCs w:val="24"/>
    </w:rPr>
  </w:style>
  <w:style w:type="character" w:customStyle="1" w:styleId="Ttulo1Car">
    <w:name w:val="Título 1 Car"/>
    <w:basedOn w:val="Fuentedeprrafopredeter"/>
    <w:link w:val="Ttulo1"/>
    <w:uiPriority w:val="9"/>
    <w:rsid w:val="00770DE3"/>
    <w:rPr>
      <w:rFonts w:asciiTheme="majorHAnsi" w:eastAsiaTheme="majorEastAsia" w:hAnsiTheme="majorHAnsi" w:cstheme="majorBidi"/>
      <w:b/>
      <w:bCs/>
      <w:color w:val="365F91" w:themeColor="accent1" w:themeShade="BF"/>
      <w:sz w:val="28"/>
      <w:szCs w:val="28"/>
    </w:rPr>
  </w:style>
  <w:style w:type="paragraph" w:customStyle="1" w:styleId="TableParagraph">
    <w:name w:val="Table Paragraph"/>
    <w:basedOn w:val="Normal"/>
    <w:uiPriority w:val="1"/>
    <w:qFormat/>
    <w:rsid w:val="00445F08"/>
    <w:pPr>
      <w:widowControl w:val="0"/>
      <w:autoSpaceDE w:val="0"/>
      <w:autoSpaceDN w:val="0"/>
      <w:adjustRightInd w:val="0"/>
    </w:pPr>
    <w:rPr>
      <w:rFonts w:ascii="Times New Roman" w:eastAsia="Times New Roman" w:hAnsi="Times New Roman"/>
      <w:lang w:val="es-ES"/>
    </w:rPr>
  </w:style>
  <w:style w:type="character" w:customStyle="1" w:styleId="Cuerpodeltexto2">
    <w:name w:val="Cuerpo del texto (2)_"/>
    <w:link w:val="Cuerpodeltexto20"/>
    <w:locked/>
    <w:rsid w:val="00D51E2F"/>
    <w:rPr>
      <w:rFonts w:ascii="Segoe UI" w:eastAsia="Segoe UI" w:hAnsi="Segoe UI" w:cs="Segoe UI"/>
      <w:sz w:val="17"/>
      <w:szCs w:val="17"/>
      <w:shd w:val="clear" w:color="auto" w:fill="FFFFFF"/>
    </w:rPr>
  </w:style>
  <w:style w:type="paragraph" w:customStyle="1" w:styleId="Cuerpodeltexto20">
    <w:name w:val="Cuerpo del texto (2)"/>
    <w:basedOn w:val="Normal"/>
    <w:link w:val="Cuerpodeltexto2"/>
    <w:rsid w:val="00D51E2F"/>
    <w:pPr>
      <w:widowControl w:val="0"/>
      <w:shd w:val="clear" w:color="auto" w:fill="FFFFFF"/>
      <w:spacing w:before="120" w:after="120" w:line="221" w:lineRule="exact"/>
      <w:jc w:val="both"/>
    </w:pPr>
    <w:rPr>
      <w:rFonts w:ascii="Segoe UI" w:eastAsia="Segoe UI" w:hAnsi="Segoe UI" w:cs="Segoe UI"/>
      <w:sz w:val="17"/>
      <w:szCs w:val="17"/>
    </w:rPr>
  </w:style>
  <w:style w:type="character" w:customStyle="1" w:styleId="Cuerpodeltexto2Cursiva">
    <w:name w:val="Cuerpo del texto (2) + Cursiva"/>
    <w:rsid w:val="00D51E2F"/>
    <w:rPr>
      <w:rFonts w:ascii="Segoe UI" w:eastAsia="Segoe UI" w:hAnsi="Segoe UI" w:cs="Segoe UI" w:hint="default"/>
      <w:i/>
      <w:iCs/>
      <w:color w:val="000000"/>
      <w:spacing w:val="0"/>
      <w:w w:val="100"/>
      <w:position w:val="0"/>
      <w:sz w:val="17"/>
      <w:szCs w:val="17"/>
      <w:shd w:val="clear" w:color="auto" w:fill="FFFFFF"/>
      <w:lang w:val="es-ES" w:eastAsia="es-ES" w:bidi="es-ES"/>
    </w:rPr>
  </w:style>
  <w:style w:type="paragraph" w:customStyle="1" w:styleId="Default">
    <w:name w:val="Default"/>
    <w:uiPriority w:val="99"/>
    <w:rsid w:val="00415030"/>
    <w:pPr>
      <w:autoSpaceDE w:val="0"/>
      <w:autoSpaceDN w:val="0"/>
      <w:adjustRightInd w:val="0"/>
    </w:pPr>
    <w:rPr>
      <w:rFonts w:ascii="Arial" w:eastAsia="Calibri" w:hAnsi="Arial" w:cs="Arial"/>
      <w:color w:val="000000"/>
      <w:sz w:val="24"/>
      <w:szCs w:val="24"/>
      <w:lang w:val="es-ES" w:eastAsia="en-US"/>
    </w:rPr>
  </w:style>
  <w:style w:type="paragraph" w:styleId="Subttulo">
    <w:name w:val="Subtitle"/>
    <w:basedOn w:val="Normal"/>
    <w:next w:val="Normal"/>
    <w:link w:val="SubttuloCar"/>
    <w:qFormat/>
    <w:rsid w:val="004E0116"/>
    <w:pPr>
      <w:spacing w:after="60"/>
      <w:jc w:val="center"/>
      <w:outlineLvl w:val="1"/>
    </w:pPr>
    <w:rPr>
      <w:rFonts w:asciiTheme="majorHAnsi" w:eastAsiaTheme="majorEastAsia" w:hAnsiTheme="majorHAnsi" w:cstheme="majorBidi"/>
    </w:rPr>
  </w:style>
  <w:style w:type="character" w:customStyle="1" w:styleId="SubttuloCar">
    <w:name w:val="Subtítulo Car"/>
    <w:basedOn w:val="Fuentedeprrafopredeter"/>
    <w:link w:val="Subttulo"/>
    <w:rsid w:val="004E0116"/>
    <w:rPr>
      <w:rFonts w:asciiTheme="majorHAnsi" w:eastAsiaTheme="majorEastAsia" w:hAnsiTheme="majorHAnsi" w:cstheme="majorBidi"/>
      <w:sz w:val="24"/>
      <w:szCs w:val="24"/>
    </w:rPr>
  </w:style>
  <w:style w:type="paragraph" w:customStyle="1" w:styleId="Prrafodelista1">
    <w:name w:val="Párrafo de lista1"/>
    <w:basedOn w:val="Normal"/>
    <w:uiPriority w:val="99"/>
    <w:rsid w:val="004F3861"/>
    <w:pPr>
      <w:ind w:left="720"/>
      <w:contextualSpacing/>
    </w:pPr>
  </w:style>
  <w:style w:type="character" w:styleId="Hipervnculo">
    <w:name w:val="Hyperlink"/>
    <w:basedOn w:val="Fuentedeprrafopredeter"/>
    <w:uiPriority w:val="99"/>
    <w:unhideWhenUsed/>
    <w:rsid w:val="00345626"/>
    <w:rPr>
      <w:color w:val="0000FF"/>
      <w:u w:val="single"/>
    </w:rPr>
  </w:style>
  <w:style w:type="character" w:customStyle="1" w:styleId="fontstyle01">
    <w:name w:val="fontstyle01"/>
    <w:basedOn w:val="Fuentedeprrafopredeter"/>
    <w:rsid w:val="00D340EC"/>
    <w:rPr>
      <w:rFonts w:ascii="CenturyGothic" w:hAnsi="CenturyGothic" w:hint="default"/>
      <w:b w:val="0"/>
      <w:bCs w:val="0"/>
      <w:i w:val="0"/>
      <w:iCs w:val="0"/>
      <w:color w:val="000000"/>
      <w:sz w:val="18"/>
      <w:szCs w:val="18"/>
    </w:rPr>
  </w:style>
  <w:style w:type="character" w:customStyle="1" w:styleId="fontstyle21">
    <w:name w:val="fontstyle21"/>
    <w:basedOn w:val="Fuentedeprrafopredeter"/>
    <w:rsid w:val="007228F7"/>
    <w:rPr>
      <w:rFonts w:ascii="SymbolMT" w:hAnsi="SymbolMT" w:hint="default"/>
      <w:b w:val="0"/>
      <w:bCs w:val="0"/>
      <w:i w:val="0"/>
      <w:iCs w:val="0"/>
      <w:color w:val="000000"/>
      <w:sz w:val="18"/>
      <w:szCs w:val="18"/>
    </w:rPr>
  </w:style>
  <w:style w:type="character" w:styleId="Hipervnculovisitado">
    <w:name w:val="FollowedHyperlink"/>
    <w:basedOn w:val="Fuentedeprrafopredeter"/>
    <w:uiPriority w:val="99"/>
    <w:semiHidden/>
    <w:unhideWhenUsed/>
    <w:rsid w:val="002923ED"/>
    <w:rPr>
      <w:color w:val="800080" w:themeColor="followedHyperlink"/>
      <w:u w:val="single"/>
    </w:rPr>
  </w:style>
  <w:style w:type="character" w:customStyle="1" w:styleId="UnresolvedMention">
    <w:name w:val="Unresolved Mention"/>
    <w:basedOn w:val="Fuentedeprrafopredeter"/>
    <w:uiPriority w:val="99"/>
    <w:rsid w:val="001032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364246">
      <w:bodyDiv w:val="1"/>
      <w:marLeft w:val="0"/>
      <w:marRight w:val="0"/>
      <w:marTop w:val="0"/>
      <w:marBottom w:val="0"/>
      <w:divBdr>
        <w:top w:val="none" w:sz="0" w:space="0" w:color="auto"/>
        <w:left w:val="none" w:sz="0" w:space="0" w:color="auto"/>
        <w:bottom w:val="none" w:sz="0" w:space="0" w:color="auto"/>
        <w:right w:val="none" w:sz="0" w:space="0" w:color="auto"/>
      </w:divBdr>
      <w:divsChild>
        <w:div w:id="549732527">
          <w:marLeft w:val="0"/>
          <w:marRight w:val="0"/>
          <w:marTop w:val="0"/>
          <w:marBottom w:val="0"/>
          <w:divBdr>
            <w:top w:val="none" w:sz="0" w:space="0" w:color="auto"/>
            <w:left w:val="none" w:sz="0" w:space="0" w:color="auto"/>
            <w:bottom w:val="none" w:sz="0" w:space="0" w:color="auto"/>
            <w:right w:val="none" w:sz="0" w:space="0" w:color="auto"/>
          </w:divBdr>
          <w:divsChild>
            <w:div w:id="1357538852">
              <w:marLeft w:val="0"/>
              <w:marRight w:val="0"/>
              <w:marTop w:val="0"/>
              <w:marBottom w:val="0"/>
              <w:divBdr>
                <w:top w:val="none" w:sz="0" w:space="0" w:color="auto"/>
                <w:left w:val="none" w:sz="0" w:space="0" w:color="auto"/>
                <w:bottom w:val="none" w:sz="0" w:space="0" w:color="auto"/>
                <w:right w:val="none" w:sz="0" w:space="0" w:color="auto"/>
              </w:divBdr>
              <w:divsChild>
                <w:div w:id="14857071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461197">
      <w:bodyDiv w:val="1"/>
      <w:marLeft w:val="0"/>
      <w:marRight w:val="0"/>
      <w:marTop w:val="0"/>
      <w:marBottom w:val="0"/>
      <w:divBdr>
        <w:top w:val="none" w:sz="0" w:space="0" w:color="auto"/>
        <w:left w:val="none" w:sz="0" w:space="0" w:color="auto"/>
        <w:bottom w:val="none" w:sz="0" w:space="0" w:color="auto"/>
        <w:right w:val="none" w:sz="0" w:space="0" w:color="auto"/>
      </w:divBdr>
      <w:divsChild>
        <w:div w:id="602567425">
          <w:marLeft w:val="0"/>
          <w:marRight w:val="0"/>
          <w:marTop w:val="0"/>
          <w:marBottom w:val="0"/>
          <w:divBdr>
            <w:top w:val="none" w:sz="0" w:space="0" w:color="auto"/>
            <w:left w:val="none" w:sz="0" w:space="0" w:color="auto"/>
            <w:bottom w:val="none" w:sz="0" w:space="0" w:color="auto"/>
            <w:right w:val="none" w:sz="0" w:space="0" w:color="auto"/>
          </w:divBdr>
          <w:divsChild>
            <w:div w:id="2088335843">
              <w:marLeft w:val="0"/>
              <w:marRight w:val="0"/>
              <w:marTop w:val="0"/>
              <w:marBottom w:val="0"/>
              <w:divBdr>
                <w:top w:val="none" w:sz="0" w:space="0" w:color="auto"/>
                <w:left w:val="none" w:sz="0" w:space="0" w:color="auto"/>
                <w:bottom w:val="none" w:sz="0" w:space="0" w:color="auto"/>
                <w:right w:val="none" w:sz="0" w:space="0" w:color="auto"/>
              </w:divBdr>
              <w:divsChild>
                <w:div w:id="123327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075380">
      <w:bodyDiv w:val="1"/>
      <w:marLeft w:val="0"/>
      <w:marRight w:val="0"/>
      <w:marTop w:val="0"/>
      <w:marBottom w:val="0"/>
      <w:divBdr>
        <w:top w:val="none" w:sz="0" w:space="0" w:color="auto"/>
        <w:left w:val="none" w:sz="0" w:space="0" w:color="auto"/>
        <w:bottom w:val="none" w:sz="0" w:space="0" w:color="auto"/>
        <w:right w:val="none" w:sz="0" w:space="0" w:color="auto"/>
      </w:divBdr>
      <w:divsChild>
        <w:div w:id="608390583">
          <w:marLeft w:val="0"/>
          <w:marRight w:val="0"/>
          <w:marTop w:val="0"/>
          <w:marBottom w:val="0"/>
          <w:divBdr>
            <w:top w:val="none" w:sz="0" w:space="0" w:color="auto"/>
            <w:left w:val="none" w:sz="0" w:space="0" w:color="auto"/>
            <w:bottom w:val="none" w:sz="0" w:space="0" w:color="auto"/>
            <w:right w:val="none" w:sz="0" w:space="0" w:color="auto"/>
          </w:divBdr>
          <w:divsChild>
            <w:div w:id="1742676128">
              <w:marLeft w:val="0"/>
              <w:marRight w:val="0"/>
              <w:marTop w:val="0"/>
              <w:marBottom w:val="0"/>
              <w:divBdr>
                <w:top w:val="none" w:sz="0" w:space="0" w:color="auto"/>
                <w:left w:val="none" w:sz="0" w:space="0" w:color="auto"/>
                <w:bottom w:val="none" w:sz="0" w:space="0" w:color="auto"/>
                <w:right w:val="none" w:sz="0" w:space="0" w:color="auto"/>
              </w:divBdr>
              <w:divsChild>
                <w:div w:id="781146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5839123">
      <w:bodyDiv w:val="1"/>
      <w:marLeft w:val="0"/>
      <w:marRight w:val="0"/>
      <w:marTop w:val="0"/>
      <w:marBottom w:val="0"/>
      <w:divBdr>
        <w:top w:val="none" w:sz="0" w:space="0" w:color="auto"/>
        <w:left w:val="none" w:sz="0" w:space="0" w:color="auto"/>
        <w:bottom w:val="none" w:sz="0" w:space="0" w:color="auto"/>
        <w:right w:val="none" w:sz="0" w:space="0" w:color="auto"/>
      </w:divBdr>
      <w:divsChild>
        <w:div w:id="527566358">
          <w:marLeft w:val="0"/>
          <w:marRight w:val="0"/>
          <w:marTop w:val="0"/>
          <w:marBottom w:val="0"/>
          <w:divBdr>
            <w:top w:val="none" w:sz="0" w:space="0" w:color="auto"/>
            <w:left w:val="none" w:sz="0" w:space="0" w:color="auto"/>
            <w:bottom w:val="none" w:sz="0" w:space="0" w:color="auto"/>
            <w:right w:val="none" w:sz="0" w:space="0" w:color="auto"/>
          </w:divBdr>
          <w:divsChild>
            <w:div w:id="960066622">
              <w:marLeft w:val="0"/>
              <w:marRight w:val="0"/>
              <w:marTop w:val="0"/>
              <w:marBottom w:val="0"/>
              <w:divBdr>
                <w:top w:val="none" w:sz="0" w:space="0" w:color="auto"/>
                <w:left w:val="none" w:sz="0" w:space="0" w:color="auto"/>
                <w:bottom w:val="none" w:sz="0" w:space="0" w:color="auto"/>
                <w:right w:val="none" w:sz="0" w:space="0" w:color="auto"/>
              </w:divBdr>
              <w:divsChild>
                <w:div w:id="2118480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4649811">
      <w:bodyDiv w:val="1"/>
      <w:marLeft w:val="0"/>
      <w:marRight w:val="0"/>
      <w:marTop w:val="0"/>
      <w:marBottom w:val="0"/>
      <w:divBdr>
        <w:top w:val="none" w:sz="0" w:space="0" w:color="auto"/>
        <w:left w:val="none" w:sz="0" w:space="0" w:color="auto"/>
        <w:bottom w:val="none" w:sz="0" w:space="0" w:color="auto"/>
        <w:right w:val="none" w:sz="0" w:space="0" w:color="auto"/>
      </w:divBdr>
      <w:divsChild>
        <w:div w:id="461269614">
          <w:marLeft w:val="0"/>
          <w:marRight w:val="0"/>
          <w:marTop w:val="0"/>
          <w:marBottom w:val="0"/>
          <w:divBdr>
            <w:top w:val="none" w:sz="0" w:space="0" w:color="auto"/>
            <w:left w:val="none" w:sz="0" w:space="0" w:color="auto"/>
            <w:bottom w:val="none" w:sz="0" w:space="0" w:color="auto"/>
            <w:right w:val="none" w:sz="0" w:space="0" w:color="auto"/>
          </w:divBdr>
          <w:divsChild>
            <w:div w:id="1057895862">
              <w:marLeft w:val="0"/>
              <w:marRight w:val="0"/>
              <w:marTop w:val="0"/>
              <w:marBottom w:val="0"/>
              <w:divBdr>
                <w:top w:val="none" w:sz="0" w:space="0" w:color="auto"/>
                <w:left w:val="none" w:sz="0" w:space="0" w:color="auto"/>
                <w:bottom w:val="none" w:sz="0" w:space="0" w:color="auto"/>
                <w:right w:val="none" w:sz="0" w:space="0" w:color="auto"/>
              </w:divBdr>
              <w:divsChild>
                <w:div w:id="1250626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0705387">
      <w:bodyDiv w:val="1"/>
      <w:marLeft w:val="0"/>
      <w:marRight w:val="0"/>
      <w:marTop w:val="0"/>
      <w:marBottom w:val="0"/>
      <w:divBdr>
        <w:top w:val="none" w:sz="0" w:space="0" w:color="auto"/>
        <w:left w:val="none" w:sz="0" w:space="0" w:color="auto"/>
        <w:bottom w:val="none" w:sz="0" w:space="0" w:color="auto"/>
        <w:right w:val="none" w:sz="0" w:space="0" w:color="auto"/>
      </w:divBdr>
      <w:divsChild>
        <w:div w:id="251596979">
          <w:marLeft w:val="0"/>
          <w:marRight w:val="0"/>
          <w:marTop w:val="0"/>
          <w:marBottom w:val="0"/>
          <w:divBdr>
            <w:top w:val="none" w:sz="0" w:space="0" w:color="auto"/>
            <w:left w:val="none" w:sz="0" w:space="0" w:color="auto"/>
            <w:bottom w:val="none" w:sz="0" w:space="0" w:color="auto"/>
            <w:right w:val="none" w:sz="0" w:space="0" w:color="auto"/>
          </w:divBdr>
          <w:divsChild>
            <w:div w:id="218249971">
              <w:marLeft w:val="0"/>
              <w:marRight w:val="0"/>
              <w:marTop w:val="0"/>
              <w:marBottom w:val="0"/>
              <w:divBdr>
                <w:top w:val="none" w:sz="0" w:space="0" w:color="auto"/>
                <w:left w:val="none" w:sz="0" w:space="0" w:color="auto"/>
                <w:bottom w:val="none" w:sz="0" w:space="0" w:color="auto"/>
                <w:right w:val="none" w:sz="0" w:space="0" w:color="auto"/>
              </w:divBdr>
              <w:divsChild>
                <w:div w:id="97669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143921">
      <w:bodyDiv w:val="1"/>
      <w:marLeft w:val="0"/>
      <w:marRight w:val="0"/>
      <w:marTop w:val="0"/>
      <w:marBottom w:val="0"/>
      <w:divBdr>
        <w:top w:val="none" w:sz="0" w:space="0" w:color="auto"/>
        <w:left w:val="none" w:sz="0" w:space="0" w:color="auto"/>
        <w:bottom w:val="none" w:sz="0" w:space="0" w:color="auto"/>
        <w:right w:val="none" w:sz="0" w:space="0" w:color="auto"/>
      </w:divBdr>
      <w:divsChild>
        <w:div w:id="1739859468">
          <w:marLeft w:val="0"/>
          <w:marRight w:val="0"/>
          <w:marTop w:val="0"/>
          <w:marBottom w:val="0"/>
          <w:divBdr>
            <w:top w:val="none" w:sz="0" w:space="0" w:color="auto"/>
            <w:left w:val="none" w:sz="0" w:space="0" w:color="auto"/>
            <w:bottom w:val="none" w:sz="0" w:space="0" w:color="auto"/>
            <w:right w:val="none" w:sz="0" w:space="0" w:color="auto"/>
          </w:divBdr>
          <w:divsChild>
            <w:div w:id="701201369">
              <w:marLeft w:val="0"/>
              <w:marRight w:val="0"/>
              <w:marTop w:val="0"/>
              <w:marBottom w:val="0"/>
              <w:divBdr>
                <w:top w:val="none" w:sz="0" w:space="0" w:color="auto"/>
                <w:left w:val="none" w:sz="0" w:space="0" w:color="auto"/>
                <w:bottom w:val="none" w:sz="0" w:space="0" w:color="auto"/>
                <w:right w:val="none" w:sz="0" w:space="0" w:color="auto"/>
              </w:divBdr>
              <w:divsChild>
                <w:div w:id="1819496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9982124">
      <w:bodyDiv w:val="1"/>
      <w:marLeft w:val="0"/>
      <w:marRight w:val="0"/>
      <w:marTop w:val="0"/>
      <w:marBottom w:val="0"/>
      <w:divBdr>
        <w:top w:val="none" w:sz="0" w:space="0" w:color="auto"/>
        <w:left w:val="none" w:sz="0" w:space="0" w:color="auto"/>
        <w:bottom w:val="none" w:sz="0" w:space="0" w:color="auto"/>
        <w:right w:val="none" w:sz="0" w:space="0" w:color="auto"/>
      </w:divBdr>
      <w:divsChild>
        <w:div w:id="1170565645">
          <w:marLeft w:val="0"/>
          <w:marRight w:val="0"/>
          <w:marTop w:val="0"/>
          <w:marBottom w:val="0"/>
          <w:divBdr>
            <w:top w:val="none" w:sz="0" w:space="0" w:color="auto"/>
            <w:left w:val="none" w:sz="0" w:space="0" w:color="auto"/>
            <w:bottom w:val="none" w:sz="0" w:space="0" w:color="auto"/>
            <w:right w:val="none" w:sz="0" w:space="0" w:color="auto"/>
          </w:divBdr>
          <w:divsChild>
            <w:div w:id="147864538">
              <w:marLeft w:val="0"/>
              <w:marRight w:val="0"/>
              <w:marTop w:val="0"/>
              <w:marBottom w:val="0"/>
              <w:divBdr>
                <w:top w:val="none" w:sz="0" w:space="0" w:color="auto"/>
                <w:left w:val="none" w:sz="0" w:space="0" w:color="auto"/>
                <w:bottom w:val="none" w:sz="0" w:space="0" w:color="auto"/>
                <w:right w:val="none" w:sz="0" w:space="0" w:color="auto"/>
              </w:divBdr>
              <w:divsChild>
                <w:div w:id="1646473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50349990">
      <w:bodyDiv w:val="1"/>
      <w:marLeft w:val="0"/>
      <w:marRight w:val="0"/>
      <w:marTop w:val="0"/>
      <w:marBottom w:val="0"/>
      <w:divBdr>
        <w:top w:val="none" w:sz="0" w:space="0" w:color="auto"/>
        <w:left w:val="none" w:sz="0" w:space="0" w:color="auto"/>
        <w:bottom w:val="none" w:sz="0" w:space="0" w:color="auto"/>
        <w:right w:val="none" w:sz="0" w:space="0" w:color="auto"/>
      </w:divBdr>
      <w:divsChild>
        <w:div w:id="1852521891">
          <w:marLeft w:val="0"/>
          <w:marRight w:val="0"/>
          <w:marTop w:val="0"/>
          <w:marBottom w:val="0"/>
          <w:divBdr>
            <w:top w:val="none" w:sz="0" w:space="0" w:color="auto"/>
            <w:left w:val="none" w:sz="0" w:space="0" w:color="auto"/>
            <w:bottom w:val="none" w:sz="0" w:space="0" w:color="auto"/>
            <w:right w:val="none" w:sz="0" w:space="0" w:color="auto"/>
          </w:divBdr>
          <w:divsChild>
            <w:div w:id="458644543">
              <w:marLeft w:val="0"/>
              <w:marRight w:val="0"/>
              <w:marTop w:val="0"/>
              <w:marBottom w:val="0"/>
              <w:divBdr>
                <w:top w:val="none" w:sz="0" w:space="0" w:color="auto"/>
                <w:left w:val="none" w:sz="0" w:space="0" w:color="auto"/>
                <w:bottom w:val="none" w:sz="0" w:space="0" w:color="auto"/>
                <w:right w:val="none" w:sz="0" w:space="0" w:color="auto"/>
              </w:divBdr>
              <w:divsChild>
                <w:div w:id="22912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573483">
      <w:bodyDiv w:val="1"/>
      <w:marLeft w:val="0"/>
      <w:marRight w:val="0"/>
      <w:marTop w:val="0"/>
      <w:marBottom w:val="0"/>
      <w:divBdr>
        <w:top w:val="none" w:sz="0" w:space="0" w:color="auto"/>
        <w:left w:val="none" w:sz="0" w:space="0" w:color="auto"/>
        <w:bottom w:val="none" w:sz="0" w:space="0" w:color="auto"/>
        <w:right w:val="none" w:sz="0" w:space="0" w:color="auto"/>
      </w:divBdr>
      <w:divsChild>
        <w:div w:id="398595318">
          <w:marLeft w:val="0"/>
          <w:marRight w:val="0"/>
          <w:marTop w:val="0"/>
          <w:marBottom w:val="0"/>
          <w:divBdr>
            <w:top w:val="none" w:sz="0" w:space="0" w:color="auto"/>
            <w:left w:val="none" w:sz="0" w:space="0" w:color="auto"/>
            <w:bottom w:val="none" w:sz="0" w:space="0" w:color="auto"/>
            <w:right w:val="none" w:sz="0" w:space="0" w:color="auto"/>
          </w:divBdr>
          <w:divsChild>
            <w:div w:id="510795812">
              <w:marLeft w:val="0"/>
              <w:marRight w:val="0"/>
              <w:marTop w:val="0"/>
              <w:marBottom w:val="0"/>
              <w:divBdr>
                <w:top w:val="none" w:sz="0" w:space="0" w:color="auto"/>
                <w:left w:val="none" w:sz="0" w:space="0" w:color="auto"/>
                <w:bottom w:val="none" w:sz="0" w:space="0" w:color="auto"/>
                <w:right w:val="none" w:sz="0" w:space="0" w:color="auto"/>
              </w:divBdr>
              <w:divsChild>
                <w:div w:id="390541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312265">
      <w:bodyDiv w:val="1"/>
      <w:marLeft w:val="0"/>
      <w:marRight w:val="0"/>
      <w:marTop w:val="0"/>
      <w:marBottom w:val="0"/>
      <w:divBdr>
        <w:top w:val="none" w:sz="0" w:space="0" w:color="auto"/>
        <w:left w:val="none" w:sz="0" w:space="0" w:color="auto"/>
        <w:bottom w:val="none" w:sz="0" w:space="0" w:color="auto"/>
        <w:right w:val="none" w:sz="0" w:space="0" w:color="auto"/>
      </w:divBdr>
      <w:divsChild>
        <w:div w:id="946274375">
          <w:marLeft w:val="0"/>
          <w:marRight w:val="0"/>
          <w:marTop w:val="0"/>
          <w:marBottom w:val="0"/>
          <w:divBdr>
            <w:top w:val="none" w:sz="0" w:space="0" w:color="auto"/>
            <w:left w:val="none" w:sz="0" w:space="0" w:color="auto"/>
            <w:bottom w:val="none" w:sz="0" w:space="0" w:color="auto"/>
            <w:right w:val="none" w:sz="0" w:space="0" w:color="auto"/>
          </w:divBdr>
          <w:divsChild>
            <w:div w:id="2017993655">
              <w:marLeft w:val="0"/>
              <w:marRight w:val="0"/>
              <w:marTop w:val="0"/>
              <w:marBottom w:val="0"/>
              <w:divBdr>
                <w:top w:val="none" w:sz="0" w:space="0" w:color="auto"/>
                <w:left w:val="none" w:sz="0" w:space="0" w:color="auto"/>
                <w:bottom w:val="none" w:sz="0" w:space="0" w:color="auto"/>
                <w:right w:val="none" w:sz="0" w:space="0" w:color="auto"/>
              </w:divBdr>
              <w:divsChild>
                <w:div w:id="1647973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33453692">
      <w:bodyDiv w:val="1"/>
      <w:marLeft w:val="0"/>
      <w:marRight w:val="0"/>
      <w:marTop w:val="0"/>
      <w:marBottom w:val="0"/>
      <w:divBdr>
        <w:top w:val="none" w:sz="0" w:space="0" w:color="auto"/>
        <w:left w:val="none" w:sz="0" w:space="0" w:color="auto"/>
        <w:bottom w:val="none" w:sz="0" w:space="0" w:color="auto"/>
        <w:right w:val="none" w:sz="0" w:space="0" w:color="auto"/>
      </w:divBdr>
      <w:divsChild>
        <w:div w:id="975598995">
          <w:marLeft w:val="0"/>
          <w:marRight w:val="0"/>
          <w:marTop w:val="0"/>
          <w:marBottom w:val="0"/>
          <w:divBdr>
            <w:top w:val="none" w:sz="0" w:space="0" w:color="auto"/>
            <w:left w:val="none" w:sz="0" w:space="0" w:color="auto"/>
            <w:bottom w:val="none" w:sz="0" w:space="0" w:color="auto"/>
            <w:right w:val="none" w:sz="0" w:space="0" w:color="auto"/>
          </w:divBdr>
          <w:divsChild>
            <w:div w:id="945648816">
              <w:marLeft w:val="0"/>
              <w:marRight w:val="0"/>
              <w:marTop w:val="0"/>
              <w:marBottom w:val="0"/>
              <w:divBdr>
                <w:top w:val="none" w:sz="0" w:space="0" w:color="auto"/>
                <w:left w:val="none" w:sz="0" w:space="0" w:color="auto"/>
                <w:bottom w:val="none" w:sz="0" w:space="0" w:color="auto"/>
                <w:right w:val="none" w:sz="0" w:space="0" w:color="auto"/>
              </w:divBdr>
              <w:divsChild>
                <w:div w:id="292977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8174249">
      <w:bodyDiv w:val="1"/>
      <w:marLeft w:val="0"/>
      <w:marRight w:val="0"/>
      <w:marTop w:val="0"/>
      <w:marBottom w:val="0"/>
      <w:divBdr>
        <w:top w:val="none" w:sz="0" w:space="0" w:color="auto"/>
        <w:left w:val="none" w:sz="0" w:space="0" w:color="auto"/>
        <w:bottom w:val="none" w:sz="0" w:space="0" w:color="auto"/>
        <w:right w:val="none" w:sz="0" w:space="0" w:color="auto"/>
      </w:divBdr>
      <w:divsChild>
        <w:div w:id="147527042">
          <w:marLeft w:val="0"/>
          <w:marRight w:val="0"/>
          <w:marTop w:val="0"/>
          <w:marBottom w:val="0"/>
          <w:divBdr>
            <w:top w:val="none" w:sz="0" w:space="0" w:color="auto"/>
            <w:left w:val="none" w:sz="0" w:space="0" w:color="auto"/>
            <w:bottom w:val="none" w:sz="0" w:space="0" w:color="auto"/>
            <w:right w:val="none" w:sz="0" w:space="0" w:color="auto"/>
          </w:divBdr>
          <w:divsChild>
            <w:div w:id="1283880788">
              <w:marLeft w:val="0"/>
              <w:marRight w:val="0"/>
              <w:marTop w:val="0"/>
              <w:marBottom w:val="0"/>
              <w:divBdr>
                <w:top w:val="none" w:sz="0" w:space="0" w:color="auto"/>
                <w:left w:val="none" w:sz="0" w:space="0" w:color="auto"/>
                <w:bottom w:val="none" w:sz="0" w:space="0" w:color="auto"/>
                <w:right w:val="none" w:sz="0" w:space="0" w:color="auto"/>
              </w:divBdr>
              <w:divsChild>
                <w:div w:id="1347055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302202">
      <w:bodyDiv w:val="1"/>
      <w:marLeft w:val="0"/>
      <w:marRight w:val="0"/>
      <w:marTop w:val="0"/>
      <w:marBottom w:val="0"/>
      <w:divBdr>
        <w:top w:val="none" w:sz="0" w:space="0" w:color="auto"/>
        <w:left w:val="none" w:sz="0" w:space="0" w:color="auto"/>
        <w:bottom w:val="none" w:sz="0" w:space="0" w:color="auto"/>
        <w:right w:val="none" w:sz="0" w:space="0" w:color="auto"/>
      </w:divBdr>
      <w:divsChild>
        <w:div w:id="456067804">
          <w:marLeft w:val="0"/>
          <w:marRight w:val="0"/>
          <w:marTop w:val="0"/>
          <w:marBottom w:val="0"/>
          <w:divBdr>
            <w:top w:val="none" w:sz="0" w:space="0" w:color="auto"/>
            <w:left w:val="none" w:sz="0" w:space="0" w:color="auto"/>
            <w:bottom w:val="none" w:sz="0" w:space="0" w:color="auto"/>
            <w:right w:val="none" w:sz="0" w:space="0" w:color="auto"/>
          </w:divBdr>
          <w:divsChild>
            <w:div w:id="1769152942">
              <w:marLeft w:val="0"/>
              <w:marRight w:val="0"/>
              <w:marTop w:val="0"/>
              <w:marBottom w:val="0"/>
              <w:divBdr>
                <w:top w:val="none" w:sz="0" w:space="0" w:color="auto"/>
                <w:left w:val="none" w:sz="0" w:space="0" w:color="auto"/>
                <w:bottom w:val="none" w:sz="0" w:space="0" w:color="auto"/>
                <w:right w:val="none" w:sz="0" w:space="0" w:color="auto"/>
              </w:divBdr>
              <w:divsChild>
                <w:div w:id="1902405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0869250">
      <w:bodyDiv w:val="1"/>
      <w:marLeft w:val="0"/>
      <w:marRight w:val="0"/>
      <w:marTop w:val="0"/>
      <w:marBottom w:val="0"/>
      <w:divBdr>
        <w:top w:val="none" w:sz="0" w:space="0" w:color="auto"/>
        <w:left w:val="none" w:sz="0" w:space="0" w:color="auto"/>
        <w:bottom w:val="none" w:sz="0" w:space="0" w:color="auto"/>
        <w:right w:val="none" w:sz="0" w:space="0" w:color="auto"/>
      </w:divBdr>
      <w:divsChild>
        <w:div w:id="1687751860">
          <w:marLeft w:val="0"/>
          <w:marRight w:val="0"/>
          <w:marTop w:val="0"/>
          <w:marBottom w:val="0"/>
          <w:divBdr>
            <w:top w:val="none" w:sz="0" w:space="0" w:color="auto"/>
            <w:left w:val="none" w:sz="0" w:space="0" w:color="auto"/>
            <w:bottom w:val="none" w:sz="0" w:space="0" w:color="auto"/>
            <w:right w:val="none" w:sz="0" w:space="0" w:color="auto"/>
          </w:divBdr>
          <w:divsChild>
            <w:div w:id="2001301659">
              <w:marLeft w:val="0"/>
              <w:marRight w:val="0"/>
              <w:marTop w:val="0"/>
              <w:marBottom w:val="0"/>
              <w:divBdr>
                <w:top w:val="none" w:sz="0" w:space="0" w:color="auto"/>
                <w:left w:val="none" w:sz="0" w:space="0" w:color="auto"/>
                <w:bottom w:val="none" w:sz="0" w:space="0" w:color="auto"/>
                <w:right w:val="none" w:sz="0" w:space="0" w:color="auto"/>
              </w:divBdr>
              <w:divsChild>
                <w:div w:id="738091438">
                  <w:marLeft w:val="0"/>
                  <w:marRight w:val="0"/>
                  <w:marTop w:val="0"/>
                  <w:marBottom w:val="0"/>
                  <w:divBdr>
                    <w:top w:val="none" w:sz="0" w:space="0" w:color="auto"/>
                    <w:left w:val="none" w:sz="0" w:space="0" w:color="auto"/>
                    <w:bottom w:val="none" w:sz="0" w:space="0" w:color="auto"/>
                    <w:right w:val="none" w:sz="0" w:space="0" w:color="auto"/>
                  </w:divBdr>
                </w:div>
              </w:divsChild>
            </w:div>
            <w:div w:id="783572152">
              <w:marLeft w:val="0"/>
              <w:marRight w:val="0"/>
              <w:marTop w:val="0"/>
              <w:marBottom w:val="0"/>
              <w:divBdr>
                <w:top w:val="none" w:sz="0" w:space="0" w:color="auto"/>
                <w:left w:val="none" w:sz="0" w:space="0" w:color="auto"/>
                <w:bottom w:val="none" w:sz="0" w:space="0" w:color="auto"/>
                <w:right w:val="none" w:sz="0" w:space="0" w:color="auto"/>
              </w:divBdr>
              <w:divsChild>
                <w:div w:id="400759524">
                  <w:marLeft w:val="0"/>
                  <w:marRight w:val="0"/>
                  <w:marTop w:val="0"/>
                  <w:marBottom w:val="0"/>
                  <w:divBdr>
                    <w:top w:val="none" w:sz="0" w:space="0" w:color="auto"/>
                    <w:left w:val="none" w:sz="0" w:space="0" w:color="auto"/>
                    <w:bottom w:val="none" w:sz="0" w:space="0" w:color="auto"/>
                    <w:right w:val="none" w:sz="0" w:space="0" w:color="auto"/>
                  </w:divBdr>
                </w:div>
              </w:divsChild>
            </w:div>
            <w:div w:id="990669374">
              <w:marLeft w:val="0"/>
              <w:marRight w:val="0"/>
              <w:marTop w:val="0"/>
              <w:marBottom w:val="0"/>
              <w:divBdr>
                <w:top w:val="none" w:sz="0" w:space="0" w:color="auto"/>
                <w:left w:val="none" w:sz="0" w:space="0" w:color="auto"/>
                <w:bottom w:val="none" w:sz="0" w:space="0" w:color="auto"/>
                <w:right w:val="none" w:sz="0" w:space="0" w:color="auto"/>
              </w:divBdr>
              <w:divsChild>
                <w:div w:id="613707285">
                  <w:marLeft w:val="0"/>
                  <w:marRight w:val="0"/>
                  <w:marTop w:val="0"/>
                  <w:marBottom w:val="0"/>
                  <w:divBdr>
                    <w:top w:val="none" w:sz="0" w:space="0" w:color="auto"/>
                    <w:left w:val="none" w:sz="0" w:space="0" w:color="auto"/>
                    <w:bottom w:val="none" w:sz="0" w:space="0" w:color="auto"/>
                    <w:right w:val="none" w:sz="0" w:space="0" w:color="auto"/>
                  </w:divBdr>
                </w:div>
              </w:divsChild>
            </w:div>
            <w:div w:id="838732980">
              <w:marLeft w:val="0"/>
              <w:marRight w:val="0"/>
              <w:marTop w:val="0"/>
              <w:marBottom w:val="0"/>
              <w:divBdr>
                <w:top w:val="none" w:sz="0" w:space="0" w:color="auto"/>
                <w:left w:val="none" w:sz="0" w:space="0" w:color="auto"/>
                <w:bottom w:val="none" w:sz="0" w:space="0" w:color="auto"/>
                <w:right w:val="none" w:sz="0" w:space="0" w:color="auto"/>
              </w:divBdr>
              <w:divsChild>
                <w:div w:id="30031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9253569">
          <w:marLeft w:val="0"/>
          <w:marRight w:val="0"/>
          <w:marTop w:val="0"/>
          <w:marBottom w:val="0"/>
          <w:divBdr>
            <w:top w:val="none" w:sz="0" w:space="0" w:color="auto"/>
            <w:left w:val="none" w:sz="0" w:space="0" w:color="auto"/>
            <w:bottom w:val="none" w:sz="0" w:space="0" w:color="auto"/>
            <w:right w:val="none" w:sz="0" w:space="0" w:color="auto"/>
          </w:divBdr>
          <w:divsChild>
            <w:div w:id="730926065">
              <w:marLeft w:val="0"/>
              <w:marRight w:val="0"/>
              <w:marTop w:val="0"/>
              <w:marBottom w:val="0"/>
              <w:divBdr>
                <w:top w:val="none" w:sz="0" w:space="0" w:color="auto"/>
                <w:left w:val="none" w:sz="0" w:space="0" w:color="auto"/>
                <w:bottom w:val="none" w:sz="0" w:space="0" w:color="auto"/>
                <w:right w:val="none" w:sz="0" w:space="0" w:color="auto"/>
              </w:divBdr>
              <w:divsChild>
                <w:div w:id="15118683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6534820">
      <w:bodyDiv w:val="1"/>
      <w:marLeft w:val="0"/>
      <w:marRight w:val="0"/>
      <w:marTop w:val="0"/>
      <w:marBottom w:val="0"/>
      <w:divBdr>
        <w:top w:val="none" w:sz="0" w:space="0" w:color="auto"/>
        <w:left w:val="none" w:sz="0" w:space="0" w:color="auto"/>
        <w:bottom w:val="none" w:sz="0" w:space="0" w:color="auto"/>
        <w:right w:val="none" w:sz="0" w:space="0" w:color="auto"/>
      </w:divBdr>
      <w:divsChild>
        <w:div w:id="220216176">
          <w:marLeft w:val="0"/>
          <w:marRight w:val="0"/>
          <w:marTop w:val="0"/>
          <w:marBottom w:val="0"/>
          <w:divBdr>
            <w:top w:val="none" w:sz="0" w:space="0" w:color="auto"/>
            <w:left w:val="none" w:sz="0" w:space="0" w:color="auto"/>
            <w:bottom w:val="none" w:sz="0" w:space="0" w:color="auto"/>
            <w:right w:val="none" w:sz="0" w:space="0" w:color="auto"/>
          </w:divBdr>
          <w:divsChild>
            <w:div w:id="1701783785">
              <w:marLeft w:val="0"/>
              <w:marRight w:val="0"/>
              <w:marTop w:val="0"/>
              <w:marBottom w:val="0"/>
              <w:divBdr>
                <w:top w:val="none" w:sz="0" w:space="0" w:color="auto"/>
                <w:left w:val="none" w:sz="0" w:space="0" w:color="auto"/>
                <w:bottom w:val="none" w:sz="0" w:space="0" w:color="auto"/>
                <w:right w:val="none" w:sz="0" w:space="0" w:color="auto"/>
              </w:divBdr>
              <w:divsChild>
                <w:div w:id="2123763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6388023">
      <w:bodyDiv w:val="1"/>
      <w:marLeft w:val="0"/>
      <w:marRight w:val="0"/>
      <w:marTop w:val="0"/>
      <w:marBottom w:val="0"/>
      <w:divBdr>
        <w:top w:val="none" w:sz="0" w:space="0" w:color="auto"/>
        <w:left w:val="none" w:sz="0" w:space="0" w:color="auto"/>
        <w:bottom w:val="none" w:sz="0" w:space="0" w:color="auto"/>
        <w:right w:val="none" w:sz="0" w:space="0" w:color="auto"/>
      </w:divBdr>
      <w:divsChild>
        <w:div w:id="1607886660">
          <w:marLeft w:val="0"/>
          <w:marRight w:val="0"/>
          <w:marTop w:val="0"/>
          <w:marBottom w:val="0"/>
          <w:divBdr>
            <w:top w:val="none" w:sz="0" w:space="0" w:color="auto"/>
            <w:left w:val="none" w:sz="0" w:space="0" w:color="auto"/>
            <w:bottom w:val="none" w:sz="0" w:space="0" w:color="auto"/>
            <w:right w:val="none" w:sz="0" w:space="0" w:color="auto"/>
          </w:divBdr>
          <w:divsChild>
            <w:div w:id="576089088">
              <w:marLeft w:val="0"/>
              <w:marRight w:val="0"/>
              <w:marTop w:val="0"/>
              <w:marBottom w:val="0"/>
              <w:divBdr>
                <w:top w:val="none" w:sz="0" w:space="0" w:color="auto"/>
                <w:left w:val="none" w:sz="0" w:space="0" w:color="auto"/>
                <w:bottom w:val="none" w:sz="0" w:space="0" w:color="auto"/>
                <w:right w:val="none" w:sz="0" w:space="0" w:color="auto"/>
              </w:divBdr>
              <w:divsChild>
                <w:div w:id="661860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804681">
      <w:bodyDiv w:val="1"/>
      <w:marLeft w:val="0"/>
      <w:marRight w:val="0"/>
      <w:marTop w:val="0"/>
      <w:marBottom w:val="0"/>
      <w:divBdr>
        <w:top w:val="none" w:sz="0" w:space="0" w:color="auto"/>
        <w:left w:val="none" w:sz="0" w:space="0" w:color="auto"/>
        <w:bottom w:val="none" w:sz="0" w:space="0" w:color="auto"/>
        <w:right w:val="none" w:sz="0" w:space="0" w:color="auto"/>
      </w:divBdr>
      <w:divsChild>
        <w:div w:id="140773111">
          <w:marLeft w:val="0"/>
          <w:marRight w:val="0"/>
          <w:marTop w:val="0"/>
          <w:marBottom w:val="0"/>
          <w:divBdr>
            <w:top w:val="none" w:sz="0" w:space="0" w:color="auto"/>
            <w:left w:val="none" w:sz="0" w:space="0" w:color="auto"/>
            <w:bottom w:val="none" w:sz="0" w:space="0" w:color="auto"/>
            <w:right w:val="none" w:sz="0" w:space="0" w:color="auto"/>
          </w:divBdr>
          <w:divsChild>
            <w:div w:id="1999769738">
              <w:marLeft w:val="0"/>
              <w:marRight w:val="0"/>
              <w:marTop w:val="0"/>
              <w:marBottom w:val="0"/>
              <w:divBdr>
                <w:top w:val="none" w:sz="0" w:space="0" w:color="auto"/>
                <w:left w:val="none" w:sz="0" w:space="0" w:color="auto"/>
                <w:bottom w:val="none" w:sz="0" w:space="0" w:color="auto"/>
                <w:right w:val="none" w:sz="0" w:space="0" w:color="auto"/>
              </w:divBdr>
              <w:divsChild>
                <w:div w:id="124441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9091885">
      <w:bodyDiv w:val="1"/>
      <w:marLeft w:val="0"/>
      <w:marRight w:val="0"/>
      <w:marTop w:val="0"/>
      <w:marBottom w:val="0"/>
      <w:divBdr>
        <w:top w:val="none" w:sz="0" w:space="0" w:color="auto"/>
        <w:left w:val="none" w:sz="0" w:space="0" w:color="auto"/>
        <w:bottom w:val="none" w:sz="0" w:space="0" w:color="auto"/>
        <w:right w:val="none" w:sz="0" w:space="0" w:color="auto"/>
      </w:divBdr>
      <w:divsChild>
        <w:div w:id="813908178">
          <w:marLeft w:val="0"/>
          <w:marRight w:val="0"/>
          <w:marTop w:val="0"/>
          <w:marBottom w:val="0"/>
          <w:divBdr>
            <w:top w:val="none" w:sz="0" w:space="0" w:color="auto"/>
            <w:left w:val="none" w:sz="0" w:space="0" w:color="auto"/>
            <w:bottom w:val="none" w:sz="0" w:space="0" w:color="auto"/>
            <w:right w:val="none" w:sz="0" w:space="0" w:color="auto"/>
          </w:divBdr>
          <w:divsChild>
            <w:div w:id="1135176229">
              <w:marLeft w:val="0"/>
              <w:marRight w:val="0"/>
              <w:marTop w:val="0"/>
              <w:marBottom w:val="0"/>
              <w:divBdr>
                <w:top w:val="none" w:sz="0" w:space="0" w:color="auto"/>
                <w:left w:val="none" w:sz="0" w:space="0" w:color="auto"/>
                <w:bottom w:val="none" w:sz="0" w:space="0" w:color="auto"/>
                <w:right w:val="none" w:sz="0" w:space="0" w:color="auto"/>
              </w:divBdr>
              <w:divsChild>
                <w:div w:id="830877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3365026">
      <w:bodyDiv w:val="1"/>
      <w:marLeft w:val="0"/>
      <w:marRight w:val="0"/>
      <w:marTop w:val="0"/>
      <w:marBottom w:val="0"/>
      <w:divBdr>
        <w:top w:val="none" w:sz="0" w:space="0" w:color="auto"/>
        <w:left w:val="none" w:sz="0" w:space="0" w:color="auto"/>
        <w:bottom w:val="none" w:sz="0" w:space="0" w:color="auto"/>
        <w:right w:val="none" w:sz="0" w:space="0" w:color="auto"/>
      </w:divBdr>
      <w:divsChild>
        <w:div w:id="1508909958">
          <w:marLeft w:val="0"/>
          <w:marRight w:val="0"/>
          <w:marTop w:val="0"/>
          <w:marBottom w:val="0"/>
          <w:divBdr>
            <w:top w:val="none" w:sz="0" w:space="0" w:color="auto"/>
            <w:left w:val="none" w:sz="0" w:space="0" w:color="auto"/>
            <w:bottom w:val="none" w:sz="0" w:space="0" w:color="auto"/>
            <w:right w:val="none" w:sz="0" w:space="0" w:color="auto"/>
          </w:divBdr>
          <w:divsChild>
            <w:div w:id="2041474484">
              <w:marLeft w:val="0"/>
              <w:marRight w:val="0"/>
              <w:marTop w:val="0"/>
              <w:marBottom w:val="0"/>
              <w:divBdr>
                <w:top w:val="none" w:sz="0" w:space="0" w:color="auto"/>
                <w:left w:val="none" w:sz="0" w:space="0" w:color="auto"/>
                <w:bottom w:val="none" w:sz="0" w:space="0" w:color="auto"/>
                <w:right w:val="none" w:sz="0" w:space="0" w:color="auto"/>
              </w:divBdr>
              <w:divsChild>
                <w:div w:id="97798909">
                  <w:marLeft w:val="0"/>
                  <w:marRight w:val="0"/>
                  <w:marTop w:val="0"/>
                  <w:marBottom w:val="0"/>
                  <w:divBdr>
                    <w:top w:val="none" w:sz="0" w:space="0" w:color="auto"/>
                    <w:left w:val="none" w:sz="0" w:space="0" w:color="auto"/>
                    <w:bottom w:val="none" w:sz="0" w:space="0" w:color="auto"/>
                    <w:right w:val="none" w:sz="0" w:space="0" w:color="auto"/>
                  </w:divBdr>
                </w:div>
              </w:divsChild>
            </w:div>
            <w:div w:id="1141580595">
              <w:marLeft w:val="0"/>
              <w:marRight w:val="0"/>
              <w:marTop w:val="0"/>
              <w:marBottom w:val="0"/>
              <w:divBdr>
                <w:top w:val="none" w:sz="0" w:space="0" w:color="auto"/>
                <w:left w:val="none" w:sz="0" w:space="0" w:color="auto"/>
                <w:bottom w:val="none" w:sz="0" w:space="0" w:color="auto"/>
                <w:right w:val="none" w:sz="0" w:space="0" w:color="auto"/>
              </w:divBdr>
              <w:divsChild>
                <w:div w:id="951598353">
                  <w:marLeft w:val="0"/>
                  <w:marRight w:val="0"/>
                  <w:marTop w:val="0"/>
                  <w:marBottom w:val="0"/>
                  <w:divBdr>
                    <w:top w:val="none" w:sz="0" w:space="0" w:color="auto"/>
                    <w:left w:val="none" w:sz="0" w:space="0" w:color="auto"/>
                    <w:bottom w:val="none" w:sz="0" w:space="0" w:color="auto"/>
                    <w:right w:val="none" w:sz="0" w:space="0" w:color="auto"/>
                  </w:divBdr>
                </w:div>
              </w:divsChild>
            </w:div>
            <w:div w:id="635914265">
              <w:marLeft w:val="0"/>
              <w:marRight w:val="0"/>
              <w:marTop w:val="0"/>
              <w:marBottom w:val="0"/>
              <w:divBdr>
                <w:top w:val="none" w:sz="0" w:space="0" w:color="auto"/>
                <w:left w:val="none" w:sz="0" w:space="0" w:color="auto"/>
                <w:bottom w:val="none" w:sz="0" w:space="0" w:color="auto"/>
                <w:right w:val="none" w:sz="0" w:space="0" w:color="auto"/>
              </w:divBdr>
              <w:divsChild>
                <w:div w:id="1693845185">
                  <w:marLeft w:val="0"/>
                  <w:marRight w:val="0"/>
                  <w:marTop w:val="0"/>
                  <w:marBottom w:val="0"/>
                  <w:divBdr>
                    <w:top w:val="none" w:sz="0" w:space="0" w:color="auto"/>
                    <w:left w:val="none" w:sz="0" w:space="0" w:color="auto"/>
                    <w:bottom w:val="none" w:sz="0" w:space="0" w:color="auto"/>
                    <w:right w:val="none" w:sz="0" w:space="0" w:color="auto"/>
                  </w:divBdr>
                </w:div>
              </w:divsChild>
            </w:div>
            <w:div w:id="1377198586">
              <w:marLeft w:val="0"/>
              <w:marRight w:val="0"/>
              <w:marTop w:val="0"/>
              <w:marBottom w:val="0"/>
              <w:divBdr>
                <w:top w:val="none" w:sz="0" w:space="0" w:color="auto"/>
                <w:left w:val="none" w:sz="0" w:space="0" w:color="auto"/>
                <w:bottom w:val="none" w:sz="0" w:space="0" w:color="auto"/>
                <w:right w:val="none" w:sz="0" w:space="0" w:color="auto"/>
              </w:divBdr>
              <w:divsChild>
                <w:div w:id="2084138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5116487">
          <w:marLeft w:val="0"/>
          <w:marRight w:val="0"/>
          <w:marTop w:val="0"/>
          <w:marBottom w:val="0"/>
          <w:divBdr>
            <w:top w:val="none" w:sz="0" w:space="0" w:color="auto"/>
            <w:left w:val="none" w:sz="0" w:space="0" w:color="auto"/>
            <w:bottom w:val="none" w:sz="0" w:space="0" w:color="auto"/>
            <w:right w:val="none" w:sz="0" w:space="0" w:color="auto"/>
          </w:divBdr>
          <w:divsChild>
            <w:div w:id="1242105404">
              <w:marLeft w:val="0"/>
              <w:marRight w:val="0"/>
              <w:marTop w:val="0"/>
              <w:marBottom w:val="0"/>
              <w:divBdr>
                <w:top w:val="none" w:sz="0" w:space="0" w:color="auto"/>
                <w:left w:val="none" w:sz="0" w:space="0" w:color="auto"/>
                <w:bottom w:val="none" w:sz="0" w:space="0" w:color="auto"/>
                <w:right w:val="none" w:sz="0" w:space="0" w:color="auto"/>
              </w:divBdr>
              <w:divsChild>
                <w:div w:id="1582449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879505">
      <w:bodyDiv w:val="1"/>
      <w:marLeft w:val="0"/>
      <w:marRight w:val="0"/>
      <w:marTop w:val="0"/>
      <w:marBottom w:val="0"/>
      <w:divBdr>
        <w:top w:val="none" w:sz="0" w:space="0" w:color="auto"/>
        <w:left w:val="none" w:sz="0" w:space="0" w:color="auto"/>
        <w:bottom w:val="none" w:sz="0" w:space="0" w:color="auto"/>
        <w:right w:val="none" w:sz="0" w:space="0" w:color="auto"/>
      </w:divBdr>
      <w:divsChild>
        <w:div w:id="1368218943">
          <w:marLeft w:val="0"/>
          <w:marRight w:val="0"/>
          <w:marTop w:val="0"/>
          <w:marBottom w:val="0"/>
          <w:divBdr>
            <w:top w:val="none" w:sz="0" w:space="0" w:color="auto"/>
            <w:left w:val="none" w:sz="0" w:space="0" w:color="auto"/>
            <w:bottom w:val="none" w:sz="0" w:space="0" w:color="auto"/>
            <w:right w:val="none" w:sz="0" w:space="0" w:color="auto"/>
          </w:divBdr>
          <w:divsChild>
            <w:div w:id="1694071745">
              <w:marLeft w:val="0"/>
              <w:marRight w:val="0"/>
              <w:marTop w:val="0"/>
              <w:marBottom w:val="0"/>
              <w:divBdr>
                <w:top w:val="none" w:sz="0" w:space="0" w:color="auto"/>
                <w:left w:val="none" w:sz="0" w:space="0" w:color="auto"/>
                <w:bottom w:val="none" w:sz="0" w:space="0" w:color="auto"/>
                <w:right w:val="none" w:sz="0" w:space="0" w:color="auto"/>
              </w:divBdr>
              <w:divsChild>
                <w:div w:id="1392802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833577">
      <w:bodyDiv w:val="1"/>
      <w:marLeft w:val="0"/>
      <w:marRight w:val="0"/>
      <w:marTop w:val="0"/>
      <w:marBottom w:val="0"/>
      <w:divBdr>
        <w:top w:val="none" w:sz="0" w:space="0" w:color="auto"/>
        <w:left w:val="none" w:sz="0" w:space="0" w:color="auto"/>
        <w:bottom w:val="none" w:sz="0" w:space="0" w:color="auto"/>
        <w:right w:val="none" w:sz="0" w:space="0" w:color="auto"/>
      </w:divBdr>
      <w:divsChild>
        <w:div w:id="1662004573">
          <w:marLeft w:val="0"/>
          <w:marRight w:val="0"/>
          <w:marTop w:val="0"/>
          <w:marBottom w:val="0"/>
          <w:divBdr>
            <w:top w:val="none" w:sz="0" w:space="0" w:color="auto"/>
            <w:left w:val="none" w:sz="0" w:space="0" w:color="auto"/>
            <w:bottom w:val="none" w:sz="0" w:space="0" w:color="auto"/>
            <w:right w:val="none" w:sz="0" w:space="0" w:color="auto"/>
          </w:divBdr>
          <w:divsChild>
            <w:div w:id="1393772204">
              <w:marLeft w:val="0"/>
              <w:marRight w:val="0"/>
              <w:marTop w:val="0"/>
              <w:marBottom w:val="0"/>
              <w:divBdr>
                <w:top w:val="none" w:sz="0" w:space="0" w:color="auto"/>
                <w:left w:val="none" w:sz="0" w:space="0" w:color="auto"/>
                <w:bottom w:val="none" w:sz="0" w:space="0" w:color="auto"/>
                <w:right w:val="none" w:sz="0" w:space="0" w:color="auto"/>
              </w:divBdr>
              <w:divsChild>
                <w:div w:id="1891071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5619699">
      <w:bodyDiv w:val="1"/>
      <w:marLeft w:val="0"/>
      <w:marRight w:val="0"/>
      <w:marTop w:val="0"/>
      <w:marBottom w:val="0"/>
      <w:divBdr>
        <w:top w:val="none" w:sz="0" w:space="0" w:color="auto"/>
        <w:left w:val="none" w:sz="0" w:space="0" w:color="auto"/>
        <w:bottom w:val="none" w:sz="0" w:space="0" w:color="auto"/>
        <w:right w:val="none" w:sz="0" w:space="0" w:color="auto"/>
      </w:divBdr>
      <w:divsChild>
        <w:div w:id="1371606239">
          <w:marLeft w:val="0"/>
          <w:marRight w:val="0"/>
          <w:marTop w:val="0"/>
          <w:marBottom w:val="0"/>
          <w:divBdr>
            <w:top w:val="none" w:sz="0" w:space="0" w:color="auto"/>
            <w:left w:val="none" w:sz="0" w:space="0" w:color="auto"/>
            <w:bottom w:val="none" w:sz="0" w:space="0" w:color="auto"/>
            <w:right w:val="none" w:sz="0" w:space="0" w:color="auto"/>
          </w:divBdr>
          <w:divsChild>
            <w:div w:id="1935281715">
              <w:marLeft w:val="0"/>
              <w:marRight w:val="0"/>
              <w:marTop w:val="0"/>
              <w:marBottom w:val="0"/>
              <w:divBdr>
                <w:top w:val="none" w:sz="0" w:space="0" w:color="auto"/>
                <w:left w:val="none" w:sz="0" w:space="0" w:color="auto"/>
                <w:bottom w:val="none" w:sz="0" w:space="0" w:color="auto"/>
                <w:right w:val="none" w:sz="0" w:space="0" w:color="auto"/>
              </w:divBdr>
              <w:divsChild>
                <w:div w:id="724451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430825">
      <w:bodyDiv w:val="1"/>
      <w:marLeft w:val="0"/>
      <w:marRight w:val="0"/>
      <w:marTop w:val="0"/>
      <w:marBottom w:val="0"/>
      <w:divBdr>
        <w:top w:val="none" w:sz="0" w:space="0" w:color="auto"/>
        <w:left w:val="none" w:sz="0" w:space="0" w:color="auto"/>
        <w:bottom w:val="none" w:sz="0" w:space="0" w:color="auto"/>
        <w:right w:val="none" w:sz="0" w:space="0" w:color="auto"/>
      </w:divBdr>
      <w:divsChild>
        <w:div w:id="1197691432">
          <w:marLeft w:val="0"/>
          <w:marRight w:val="0"/>
          <w:marTop w:val="0"/>
          <w:marBottom w:val="0"/>
          <w:divBdr>
            <w:top w:val="none" w:sz="0" w:space="0" w:color="auto"/>
            <w:left w:val="none" w:sz="0" w:space="0" w:color="auto"/>
            <w:bottom w:val="none" w:sz="0" w:space="0" w:color="auto"/>
            <w:right w:val="none" w:sz="0" w:space="0" w:color="auto"/>
          </w:divBdr>
          <w:divsChild>
            <w:div w:id="1329407177">
              <w:marLeft w:val="0"/>
              <w:marRight w:val="0"/>
              <w:marTop w:val="0"/>
              <w:marBottom w:val="0"/>
              <w:divBdr>
                <w:top w:val="none" w:sz="0" w:space="0" w:color="auto"/>
                <w:left w:val="none" w:sz="0" w:space="0" w:color="auto"/>
                <w:bottom w:val="none" w:sz="0" w:space="0" w:color="auto"/>
                <w:right w:val="none" w:sz="0" w:space="0" w:color="auto"/>
              </w:divBdr>
              <w:divsChild>
                <w:div w:id="2101363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6730900">
      <w:bodyDiv w:val="1"/>
      <w:marLeft w:val="0"/>
      <w:marRight w:val="0"/>
      <w:marTop w:val="0"/>
      <w:marBottom w:val="0"/>
      <w:divBdr>
        <w:top w:val="none" w:sz="0" w:space="0" w:color="auto"/>
        <w:left w:val="none" w:sz="0" w:space="0" w:color="auto"/>
        <w:bottom w:val="none" w:sz="0" w:space="0" w:color="auto"/>
        <w:right w:val="none" w:sz="0" w:space="0" w:color="auto"/>
      </w:divBdr>
      <w:divsChild>
        <w:div w:id="1852911455">
          <w:marLeft w:val="0"/>
          <w:marRight w:val="0"/>
          <w:marTop w:val="0"/>
          <w:marBottom w:val="0"/>
          <w:divBdr>
            <w:top w:val="none" w:sz="0" w:space="0" w:color="auto"/>
            <w:left w:val="none" w:sz="0" w:space="0" w:color="auto"/>
            <w:bottom w:val="none" w:sz="0" w:space="0" w:color="auto"/>
            <w:right w:val="none" w:sz="0" w:space="0" w:color="auto"/>
          </w:divBdr>
          <w:divsChild>
            <w:div w:id="952058754">
              <w:marLeft w:val="0"/>
              <w:marRight w:val="0"/>
              <w:marTop w:val="0"/>
              <w:marBottom w:val="0"/>
              <w:divBdr>
                <w:top w:val="none" w:sz="0" w:space="0" w:color="auto"/>
                <w:left w:val="none" w:sz="0" w:space="0" w:color="auto"/>
                <w:bottom w:val="none" w:sz="0" w:space="0" w:color="auto"/>
                <w:right w:val="none" w:sz="0" w:space="0" w:color="auto"/>
              </w:divBdr>
              <w:divsChild>
                <w:div w:id="1627393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6076929">
      <w:bodyDiv w:val="1"/>
      <w:marLeft w:val="0"/>
      <w:marRight w:val="0"/>
      <w:marTop w:val="0"/>
      <w:marBottom w:val="0"/>
      <w:divBdr>
        <w:top w:val="none" w:sz="0" w:space="0" w:color="auto"/>
        <w:left w:val="none" w:sz="0" w:space="0" w:color="auto"/>
        <w:bottom w:val="none" w:sz="0" w:space="0" w:color="auto"/>
        <w:right w:val="none" w:sz="0" w:space="0" w:color="auto"/>
      </w:divBdr>
      <w:divsChild>
        <w:div w:id="119231326">
          <w:marLeft w:val="0"/>
          <w:marRight w:val="0"/>
          <w:marTop w:val="0"/>
          <w:marBottom w:val="0"/>
          <w:divBdr>
            <w:top w:val="none" w:sz="0" w:space="0" w:color="auto"/>
            <w:left w:val="none" w:sz="0" w:space="0" w:color="auto"/>
            <w:bottom w:val="none" w:sz="0" w:space="0" w:color="auto"/>
            <w:right w:val="none" w:sz="0" w:space="0" w:color="auto"/>
          </w:divBdr>
          <w:divsChild>
            <w:div w:id="1280800980">
              <w:marLeft w:val="0"/>
              <w:marRight w:val="0"/>
              <w:marTop w:val="0"/>
              <w:marBottom w:val="0"/>
              <w:divBdr>
                <w:top w:val="none" w:sz="0" w:space="0" w:color="auto"/>
                <w:left w:val="none" w:sz="0" w:space="0" w:color="auto"/>
                <w:bottom w:val="none" w:sz="0" w:space="0" w:color="auto"/>
                <w:right w:val="none" w:sz="0" w:space="0" w:color="auto"/>
              </w:divBdr>
              <w:divsChild>
                <w:div w:id="88436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0564626">
      <w:bodyDiv w:val="1"/>
      <w:marLeft w:val="0"/>
      <w:marRight w:val="0"/>
      <w:marTop w:val="0"/>
      <w:marBottom w:val="0"/>
      <w:divBdr>
        <w:top w:val="none" w:sz="0" w:space="0" w:color="auto"/>
        <w:left w:val="none" w:sz="0" w:space="0" w:color="auto"/>
        <w:bottom w:val="none" w:sz="0" w:space="0" w:color="auto"/>
        <w:right w:val="none" w:sz="0" w:space="0" w:color="auto"/>
      </w:divBdr>
      <w:divsChild>
        <w:div w:id="2000422251">
          <w:marLeft w:val="0"/>
          <w:marRight w:val="0"/>
          <w:marTop w:val="0"/>
          <w:marBottom w:val="0"/>
          <w:divBdr>
            <w:top w:val="none" w:sz="0" w:space="0" w:color="auto"/>
            <w:left w:val="none" w:sz="0" w:space="0" w:color="auto"/>
            <w:bottom w:val="none" w:sz="0" w:space="0" w:color="auto"/>
            <w:right w:val="none" w:sz="0" w:space="0" w:color="auto"/>
          </w:divBdr>
          <w:divsChild>
            <w:div w:id="241524796">
              <w:marLeft w:val="0"/>
              <w:marRight w:val="0"/>
              <w:marTop w:val="0"/>
              <w:marBottom w:val="0"/>
              <w:divBdr>
                <w:top w:val="none" w:sz="0" w:space="0" w:color="auto"/>
                <w:left w:val="none" w:sz="0" w:space="0" w:color="auto"/>
                <w:bottom w:val="none" w:sz="0" w:space="0" w:color="auto"/>
                <w:right w:val="none" w:sz="0" w:space="0" w:color="auto"/>
              </w:divBdr>
              <w:divsChild>
                <w:div w:id="8638306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963023">
      <w:bodyDiv w:val="1"/>
      <w:marLeft w:val="0"/>
      <w:marRight w:val="0"/>
      <w:marTop w:val="0"/>
      <w:marBottom w:val="0"/>
      <w:divBdr>
        <w:top w:val="none" w:sz="0" w:space="0" w:color="auto"/>
        <w:left w:val="none" w:sz="0" w:space="0" w:color="auto"/>
        <w:bottom w:val="none" w:sz="0" w:space="0" w:color="auto"/>
        <w:right w:val="none" w:sz="0" w:space="0" w:color="auto"/>
      </w:divBdr>
      <w:divsChild>
        <w:div w:id="76172977">
          <w:marLeft w:val="0"/>
          <w:marRight w:val="0"/>
          <w:marTop w:val="0"/>
          <w:marBottom w:val="0"/>
          <w:divBdr>
            <w:top w:val="none" w:sz="0" w:space="0" w:color="auto"/>
            <w:left w:val="none" w:sz="0" w:space="0" w:color="auto"/>
            <w:bottom w:val="none" w:sz="0" w:space="0" w:color="auto"/>
            <w:right w:val="none" w:sz="0" w:space="0" w:color="auto"/>
          </w:divBdr>
          <w:divsChild>
            <w:div w:id="918707860">
              <w:marLeft w:val="0"/>
              <w:marRight w:val="0"/>
              <w:marTop w:val="0"/>
              <w:marBottom w:val="0"/>
              <w:divBdr>
                <w:top w:val="none" w:sz="0" w:space="0" w:color="auto"/>
                <w:left w:val="none" w:sz="0" w:space="0" w:color="auto"/>
                <w:bottom w:val="none" w:sz="0" w:space="0" w:color="auto"/>
                <w:right w:val="none" w:sz="0" w:space="0" w:color="auto"/>
              </w:divBdr>
              <w:divsChild>
                <w:div w:id="993218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761710">
      <w:bodyDiv w:val="1"/>
      <w:marLeft w:val="0"/>
      <w:marRight w:val="0"/>
      <w:marTop w:val="0"/>
      <w:marBottom w:val="0"/>
      <w:divBdr>
        <w:top w:val="none" w:sz="0" w:space="0" w:color="auto"/>
        <w:left w:val="none" w:sz="0" w:space="0" w:color="auto"/>
        <w:bottom w:val="none" w:sz="0" w:space="0" w:color="auto"/>
        <w:right w:val="none" w:sz="0" w:space="0" w:color="auto"/>
      </w:divBdr>
      <w:divsChild>
        <w:div w:id="1630893934">
          <w:marLeft w:val="0"/>
          <w:marRight w:val="0"/>
          <w:marTop w:val="0"/>
          <w:marBottom w:val="0"/>
          <w:divBdr>
            <w:top w:val="none" w:sz="0" w:space="0" w:color="auto"/>
            <w:left w:val="none" w:sz="0" w:space="0" w:color="auto"/>
            <w:bottom w:val="none" w:sz="0" w:space="0" w:color="auto"/>
            <w:right w:val="none" w:sz="0" w:space="0" w:color="auto"/>
          </w:divBdr>
          <w:divsChild>
            <w:div w:id="302391421">
              <w:marLeft w:val="0"/>
              <w:marRight w:val="0"/>
              <w:marTop w:val="0"/>
              <w:marBottom w:val="0"/>
              <w:divBdr>
                <w:top w:val="none" w:sz="0" w:space="0" w:color="auto"/>
                <w:left w:val="none" w:sz="0" w:space="0" w:color="auto"/>
                <w:bottom w:val="none" w:sz="0" w:space="0" w:color="auto"/>
                <w:right w:val="none" w:sz="0" w:space="0" w:color="auto"/>
              </w:divBdr>
              <w:divsChild>
                <w:div w:id="104467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2866261">
      <w:bodyDiv w:val="1"/>
      <w:marLeft w:val="0"/>
      <w:marRight w:val="0"/>
      <w:marTop w:val="0"/>
      <w:marBottom w:val="0"/>
      <w:divBdr>
        <w:top w:val="none" w:sz="0" w:space="0" w:color="auto"/>
        <w:left w:val="none" w:sz="0" w:space="0" w:color="auto"/>
        <w:bottom w:val="none" w:sz="0" w:space="0" w:color="auto"/>
        <w:right w:val="none" w:sz="0" w:space="0" w:color="auto"/>
      </w:divBdr>
      <w:divsChild>
        <w:div w:id="691031525">
          <w:marLeft w:val="0"/>
          <w:marRight w:val="0"/>
          <w:marTop w:val="0"/>
          <w:marBottom w:val="0"/>
          <w:divBdr>
            <w:top w:val="none" w:sz="0" w:space="0" w:color="auto"/>
            <w:left w:val="none" w:sz="0" w:space="0" w:color="auto"/>
            <w:bottom w:val="none" w:sz="0" w:space="0" w:color="auto"/>
            <w:right w:val="none" w:sz="0" w:space="0" w:color="auto"/>
          </w:divBdr>
          <w:divsChild>
            <w:div w:id="1465922695">
              <w:marLeft w:val="0"/>
              <w:marRight w:val="0"/>
              <w:marTop w:val="0"/>
              <w:marBottom w:val="0"/>
              <w:divBdr>
                <w:top w:val="none" w:sz="0" w:space="0" w:color="auto"/>
                <w:left w:val="none" w:sz="0" w:space="0" w:color="auto"/>
                <w:bottom w:val="none" w:sz="0" w:space="0" w:color="auto"/>
                <w:right w:val="none" w:sz="0" w:space="0" w:color="auto"/>
              </w:divBdr>
              <w:divsChild>
                <w:div w:id="1765950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5040192">
      <w:bodyDiv w:val="1"/>
      <w:marLeft w:val="0"/>
      <w:marRight w:val="0"/>
      <w:marTop w:val="0"/>
      <w:marBottom w:val="0"/>
      <w:divBdr>
        <w:top w:val="none" w:sz="0" w:space="0" w:color="auto"/>
        <w:left w:val="none" w:sz="0" w:space="0" w:color="auto"/>
        <w:bottom w:val="none" w:sz="0" w:space="0" w:color="auto"/>
        <w:right w:val="none" w:sz="0" w:space="0" w:color="auto"/>
      </w:divBdr>
      <w:divsChild>
        <w:div w:id="412775071">
          <w:marLeft w:val="0"/>
          <w:marRight w:val="0"/>
          <w:marTop w:val="0"/>
          <w:marBottom w:val="0"/>
          <w:divBdr>
            <w:top w:val="none" w:sz="0" w:space="0" w:color="auto"/>
            <w:left w:val="none" w:sz="0" w:space="0" w:color="auto"/>
            <w:bottom w:val="none" w:sz="0" w:space="0" w:color="auto"/>
            <w:right w:val="none" w:sz="0" w:space="0" w:color="auto"/>
          </w:divBdr>
          <w:divsChild>
            <w:div w:id="558829603">
              <w:marLeft w:val="0"/>
              <w:marRight w:val="0"/>
              <w:marTop w:val="0"/>
              <w:marBottom w:val="0"/>
              <w:divBdr>
                <w:top w:val="none" w:sz="0" w:space="0" w:color="auto"/>
                <w:left w:val="none" w:sz="0" w:space="0" w:color="auto"/>
                <w:bottom w:val="none" w:sz="0" w:space="0" w:color="auto"/>
                <w:right w:val="none" w:sz="0" w:space="0" w:color="auto"/>
              </w:divBdr>
              <w:divsChild>
                <w:div w:id="1186823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011669">
      <w:bodyDiv w:val="1"/>
      <w:marLeft w:val="0"/>
      <w:marRight w:val="0"/>
      <w:marTop w:val="0"/>
      <w:marBottom w:val="0"/>
      <w:divBdr>
        <w:top w:val="none" w:sz="0" w:space="0" w:color="auto"/>
        <w:left w:val="none" w:sz="0" w:space="0" w:color="auto"/>
        <w:bottom w:val="none" w:sz="0" w:space="0" w:color="auto"/>
        <w:right w:val="none" w:sz="0" w:space="0" w:color="auto"/>
      </w:divBdr>
      <w:divsChild>
        <w:div w:id="2126071996">
          <w:marLeft w:val="0"/>
          <w:marRight w:val="0"/>
          <w:marTop w:val="0"/>
          <w:marBottom w:val="0"/>
          <w:divBdr>
            <w:top w:val="none" w:sz="0" w:space="0" w:color="auto"/>
            <w:left w:val="none" w:sz="0" w:space="0" w:color="auto"/>
            <w:bottom w:val="none" w:sz="0" w:space="0" w:color="auto"/>
            <w:right w:val="none" w:sz="0" w:space="0" w:color="auto"/>
          </w:divBdr>
          <w:divsChild>
            <w:div w:id="696857944">
              <w:marLeft w:val="0"/>
              <w:marRight w:val="0"/>
              <w:marTop w:val="0"/>
              <w:marBottom w:val="0"/>
              <w:divBdr>
                <w:top w:val="none" w:sz="0" w:space="0" w:color="auto"/>
                <w:left w:val="none" w:sz="0" w:space="0" w:color="auto"/>
                <w:bottom w:val="none" w:sz="0" w:space="0" w:color="auto"/>
                <w:right w:val="none" w:sz="0" w:space="0" w:color="auto"/>
              </w:divBdr>
              <w:divsChild>
                <w:div w:id="4043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694264">
      <w:bodyDiv w:val="1"/>
      <w:marLeft w:val="0"/>
      <w:marRight w:val="0"/>
      <w:marTop w:val="0"/>
      <w:marBottom w:val="0"/>
      <w:divBdr>
        <w:top w:val="none" w:sz="0" w:space="0" w:color="auto"/>
        <w:left w:val="none" w:sz="0" w:space="0" w:color="auto"/>
        <w:bottom w:val="none" w:sz="0" w:space="0" w:color="auto"/>
        <w:right w:val="none" w:sz="0" w:space="0" w:color="auto"/>
      </w:divBdr>
      <w:divsChild>
        <w:div w:id="1424914817">
          <w:marLeft w:val="0"/>
          <w:marRight w:val="0"/>
          <w:marTop w:val="0"/>
          <w:marBottom w:val="0"/>
          <w:divBdr>
            <w:top w:val="none" w:sz="0" w:space="0" w:color="auto"/>
            <w:left w:val="none" w:sz="0" w:space="0" w:color="auto"/>
            <w:bottom w:val="none" w:sz="0" w:space="0" w:color="auto"/>
            <w:right w:val="none" w:sz="0" w:space="0" w:color="auto"/>
          </w:divBdr>
          <w:divsChild>
            <w:div w:id="1138500419">
              <w:marLeft w:val="0"/>
              <w:marRight w:val="0"/>
              <w:marTop w:val="0"/>
              <w:marBottom w:val="0"/>
              <w:divBdr>
                <w:top w:val="none" w:sz="0" w:space="0" w:color="auto"/>
                <w:left w:val="none" w:sz="0" w:space="0" w:color="auto"/>
                <w:bottom w:val="none" w:sz="0" w:space="0" w:color="auto"/>
                <w:right w:val="none" w:sz="0" w:space="0" w:color="auto"/>
              </w:divBdr>
              <w:divsChild>
                <w:div w:id="150871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6980460">
      <w:bodyDiv w:val="1"/>
      <w:marLeft w:val="0"/>
      <w:marRight w:val="0"/>
      <w:marTop w:val="0"/>
      <w:marBottom w:val="0"/>
      <w:divBdr>
        <w:top w:val="none" w:sz="0" w:space="0" w:color="auto"/>
        <w:left w:val="none" w:sz="0" w:space="0" w:color="auto"/>
        <w:bottom w:val="none" w:sz="0" w:space="0" w:color="auto"/>
        <w:right w:val="none" w:sz="0" w:space="0" w:color="auto"/>
      </w:divBdr>
      <w:divsChild>
        <w:div w:id="303584922">
          <w:marLeft w:val="0"/>
          <w:marRight w:val="0"/>
          <w:marTop w:val="0"/>
          <w:marBottom w:val="0"/>
          <w:divBdr>
            <w:top w:val="none" w:sz="0" w:space="0" w:color="auto"/>
            <w:left w:val="none" w:sz="0" w:space="0" w:color="auto"/>
            <w:bottom w:val="none" w:sz="0" w:space="0" w:color="auto"/>
            <w:right w:val="none" w:sz="0" w:space="0" w:color="auto"/>
          </w:divBdr>
          <w:divsChild>
            <w:div w:id="393747268">
              <w:marLeft w:val="0"/>
              <w:marRight w:val="0"/>
              <w:marTop w:val="0"/>
              <w:marBottom w:val="0"/>
              <w:divBdr>
                <w:top w:val="none" w:sz="0" w:space="0" w:color="auto"/>
                <w:left w:val="none" w:sz="0" w:space="0" w:color="auto"/>
                <w:bottom w:val="none" w:sz="0" w:space="0" w:color="auto"/>
                <w:right w:val="none" w:sz="0" w:space="0" w:color="auto"/>
              </w:divBdr>
              <w:divsChild>
                <w:div w:id="1827627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930106">
      <w:bodyDiv w:val="1"/>
      <w:marLeft w:val="0"/>
      <w:marRight w:val="0"/>
      <w:marTop w:val="0"/>
      <w:marBottom w:val="0"/>
      <w:divBdr>
        <w:top w:val="none" w:sz="0" w:space="0" w:color="auto"/>
        <w:left w:val="none" w:sz="0" w:space="0" w:color="auto"/>
        <w:bottom w:val="none" w:sz="0" w:space="0" w:color="auto"/>
        <w:right w:val="none" w:sz="0" w:space="0" w:color="auto"/>
      </w:divBdr>
      <w:divsChild>
        <w:div w:id="1705910721">
          <w:marLeft w:val="0"/>
          <w:marRight w:val="0"/>
          <w:marTop w:val="0"/>
          <w:marBottom w:val="0"/>
          <w:divBdr>
            <w:top w:val="none" w:sz="0" w:space="0" w:color="auto"/>
            <w:left w:val="none" w:sz="0" w:space="0" w:color="auto"/>
            <w:bottom w:val="none" w:sz="0" w:space="0" w:color="auto"/>
            <w:right w:val="none" w:sz="0" w:space="0" w:color="auto"/>
          </w:divBdr>
          <w:divsChild>
            <w:div w:id="195049378">
              <w:marLeft w:val="0"/>
              <w:marRight w:val="0"/>
              <w:marTop w:val="0"/>
              <w:marBottom w:val="0"/>
              <w:divBdr>
                <w:top w:val="none" w:sz="0" w:space="0" w:color="auto"/>
                <w:left w:val="none" w:sz="0" w:space="0" w:color="auto"/>
                <w:bottom w:val="none" w:sz="0" w:space="0" w:color="auto"/>
                <w:right w:val="none" w:sz="0" w:space="0" w:color="auto"/>
              </w:divBdr>
              <w:divsChild>
                <w:div w:id="18378436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4cca1e6-6d45-49a1-b028-e9c8817bd722" xsi:nil="true"/>
    <lcf76f155ced4ddcb4097134ff3c332f xmlns="cf56a9ac-462a-43f8-86e1-21bbcb5132af">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6B52E798740A884FAB0794C2C48291BA" ma:contentTypeVersion="15" ma:contentTypeDescription="Crear nuevo documento." ma:contentTypeScope="" ma:versionID="651177aa0ae92df7e39b3ee223b9febf">
  <xsd:schema xmlns:xsd="http://www.w3.org/2001/XMLSchema" xmlns:xs="http://www.w3.org/2001/XMLSchema" xmlns:p="http://schemas.microsoft.com/office/2006/metadata/properties" xmlns:ns2="cf56a9ac-462a-43f8-86e1-21bbcb5132af" xmlns:ns3="94cca1e6-6d45-49a1-b028-e9c8817bd722" targetNamespace="http://schemas.microsoft.com/office/2006/metadata/properties" ma:root="true" ma:fieldsID="cecf9e0a911998c96e0b44a06f84f47d" ns2:_="" ns3:_="">
    <xsd:import namespace="cf56a9ac-462a-43f8-86e1-21bbcb5132af"/>
    <xsd:import namespace="94cca1e6-6d45-49a1-b028-e9c8817bd722"/>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GenerationTime" minOccurs="0"/>
                <xsd:element ref="ns2:MediaServiceEventHashCode" minOccurs="0"/>
                <xsd:element ref="ns2:MediaLengthInSeconds" minOccurs="0"/>
                <xsd:element ref="ns2:MediaServiceDateTaken" minOccurs="0"/>
                <xsd:element ref="ns2:lcf76f155ced4ddcb4097134ff3c332f" minOccurs="0"/>
                <xsd:element ref="ns3:TaxCatchAll" minOccurs="0"/>
                <xsd:element ref="ns2:MediaServiceOCR" minOccurs="0"/>
                <xsd:element ref="ns3:SharedWithUsers" minOccurs="0"/>
                <xsd:element ref="ns3:SharedWithDetail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56a9ac-462a-43f8-86e1-21bbcb5132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Etiquetas de imagen" ma:readOnly="false" ma:fieldId="{5cf76f15-5ced-4ddc-b409-7134ff3c332f}" ma:taxonomyMulti="true" ma:sspId="e3532e26-88c5-49e1-a981-fbe851b1b5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cca1e6-6d45-49a1-b028-e9c8817bd72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a6515dd-9ee5-4f51-bf01-c8aa61f313a8}" ma:internalName="TaxCatchAll" ma:showField="CatchAllData" ma:web="94cca1e6-6d45-49a1-b028-e9c8817bd72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D3FD48-E47D-419E-81D1-8A5BAE2CFC4E}">
  <ds:schemaRefs>
    <ds:schemaRef ds:uri="http://schemas.microsoft.com/office/2006/metadata/properties"/>
    <ds:schemaRef ds:uri="http://schemas.microsoft.com/office/infopath/2007/PartnerControls"/>
    <ds:schemaRef ds:uri="94cca1e6-6d45-49a1-b028-e9c8817bd722"/>
    <ds:schemaRef ds:uri="cf56a9ac-462a-43f8-86e1-21bbcb5132af"/>
  </ds:schemaRefs>
</ds:datastoreItem>
</file>

<file path=customXml/itemProps2.xml><?xml version="1.0" encoding="utf-8"?>
<ds:datastoreItem xmlns:ds="http://schemas.openxmlformats.org/officeDocument/2006/customXml" ds:itemID="{08AE7AEB-6DEC-4390-B52C-FDDAC1631273}"/>
</file>

<file path=customXml/itemProps3.xml><?xml version="1.0" encoding="utf-8"?>
<ds:datastoreItem xmlns:ds="http://schemas.openxmlformats.org/officeDocument/2006/customXml" ds:itemID="{D75658DC-01C1-4D17-A108-87A31C97D35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146</TotalTime>
  <Pages>8</Pages>
  <Words>2087</Words>
  <Characters>11483</Characters>
  <Application>Microsoft Office Word</Application>
  <DocSecurity>0</DocSecurity>
  <Lines>95</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carbajales cuevas</dc:creator>
  <cp:keywords/>
  <dc:description/>
  <cp:lastModifiedBy>ALBERTO GONZÁLEZ VILLANUEVA</cp:lastModifiedBy>
  <cp:revision>13</cp:revision>
  <cp:lastPrinted>2017-10-26T08:43:00Z</cp:lastPrinted>
  <dcterms:created xsi:type="dcterms:W3CDTF">2023-11-30T16:19:00Z</dcterms:created>
  <dcterms:modified xsi:type="dcterms:W3CDTF">2026-01-24T17:36:00Z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0x0101006B52E798740A884FAB0794C2C48291BA</vt:lpwstr>
  </property>
  <property fmtid="{D5CDD505-2E9C-101B-9397-08002B2CF9AE}" pid="3" name="MediaServiceImageTags">
    <vt:lpwstr/>
  </property>
</Properties>
</file>